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50EC1" w14:textId="77777777" w:rsidR="00C41817" w:rsidRPr="00B32281" w:rsidRDefault="00C41817" w:rsidP="00160D18">
      <w:pPr>
        <w:contextualSpacing/>
        <w:jc w:val="center"/>
        <w:rPr>
          <w:rFonts w:asciiTheme="minorHAnsi" w:eastAsia="Arial Unicode MS" w:hAnsiTheme="minorHAnsi" w:cstheme="minorHAnsi"/>
          <w:b/>
          <w:bCs/>
          <w:sz w:val="22"/>
          <w:szCs w:val="22"/>
        </w:rPr>
      </w:pPr>
    </w:p>
    <w:p w14:paraId="4C9B1C77" w14:textId="2F333A01" w:rsidR="002F01C6" w:rsidRPr="003D5663" w:rsidRDefault="002F01C6" w:rsidP="00160D18">
      <w:pPr>
        <w:contextualSpacing/>
        <w:jc w:val="center"/>
        <w:rPr>
          <w:rFonts w:asciiTheme="minorHAnsi" w:eastAsia="Arial Unicode MS" w:hAnsiTheme="minorHAnsi" w:cstheme="minorHAnsi"/>
          <w:b/>
          <w:bCs/>
          <w:sz w:val="26"/>
          <w:szCs w:val="26"/>
        </w:rPr>
      </w:pPr>
      <w:r w:rsidRPr="003D5663">
        <w:rPr>
          <w:rFonts w:asciiTheme="minorHAnsi" w:eastAsia="Arial Unicode MS" w:hAnsiTheme="minorHAnsi" w:cstheme="minorHAnsi"/>
          <w:b/>
          <w:bCs/>
          <w:sz w:val="26"/>
          <w:szCs w:val="26"/>
        </w:rPr>
        <w:t>COMUNICATO STAMPA</w:t>
      </w:r>
    </w:p>
    <w:p w14:paraId="1A2D3F6A" w14:textId="77777777" w:rsidR="002F01C6" w:rsidRPr="00260B7D" w:rsidRDefault="002F01C6" w:rsidP="00160D18">
      <w:pPr>
        <w:contextualSpacing/>
        <w:jc w:val="both"/>
        <w:rPr>
          <w:rFonts w:asciiTheme="minorHAnsi" w:eastAsia="Arial Unicode MS" w:hAnsiTheme="minorHAnsi" w:cstheme="minorHAnsi"/>
          <w:b/>
          <w:bCs/>
          <w:sz w:val="25"/>
          <w:szCs w:val="25"/>
        </w:rPr>
      </w:pPr>
    </w:p>
    <w:p w14:paraId="29377257" w14:textId="4CE590E1" w:rsidR="001C64D3" w:rsidRPr="00260B7D" w:rsidRDefault="000403E6" w:rsidP="001C64D3">
      <w:pPr>
        <w:contextualSpacing/>
        <w:jc w:val="center"/>
        <w:rPr>
          <w:rFonts w:asciiTheme="minorHAnsi" w:hAnsiTheme="minorHAnsi" w:cstheme="minorHAnsi"/>
          <w:b/>
          <w:bCs/>
          <w:sz w:val="25"/>
          <w:szCs w:val="25"/>
        </w:rPr>
      </w:pPr>
      <w:r w:rsidRPr="00260B7D">
        <w:rPr>
          <w:rFonts w:asciiTheme="minorHAnsi" w:eastAsia="Arial Unicode MS" w:hAnsiTheme="minorHAnsi" w:cstheme="minorHAnsi"/>
          <w:b/>
          <w:bCs/>
          <w:sz w:val="25"/>
          <w:szCs w:val="25"/>
        </w:rPr>
        <w:t>ASviS,</w:t>
      </w:r>
      <w:r w:rsidR="00C172C8" w:rsidRPr="00260B7D">
        <w:rPr>
          <w:rFonts w:asciiTheme="minorHAnsi" w:eastAsia="Arial Unicode MS" w:hAnsiTheme="minorHAnsi" w:cstheme="minorHAnsi"/>
          <w:b/>
          <w:bCs/>
          <w:sz w:val="25"/>
          <w:szCs w:val="25"/>
        </w:rPr>
        <w:t xml:space="preserve"> </w:t>
      </w:r>
      <w:r w:rsidR="001C64D3" w:rsidRPr="00260B7D">
        <w:rPr>
          <w:rFonts w:asciiTheme="minorHAnsi" w:eastAsia="Arial Unicode MS" w:hAnsiTheme="minorHAnsi" w:cstheme="minorHAnsi"/>
          <w:b/>
          <w:bCs/>
          <w:sz w:val="25"/>
          <w:szCs w:val="25"/>
        </w:rPr>
        <w:t xml:space="preserve">il </w:t>
      </w:r>
      <w:r w:rsidR="008244A7" w:rsidRPr="00260B7D">
        <w:rPr>
          <w:rFonts w:asciiTheme="minorHAnsi" w:eastAsia="Arial Unicode MS" w:hAnsiTheme="minorHAnsi" w:cstheme="minorHAnsi"/>
          <w:b/>
          <w:bCs/>
          <w:sz w:val="25"/>
          <w:szCs w:val="25"/>
        </w:rPr>
        <w:t xml:space="preserve">multilateralismo e </w:t>
      </w:r>
      <w:r w:rsidR="001C64D3" w:rsidRPr="00260B7D">
        <w:rPr>
          <w:rFonts w:asciiTheme="minorHAnsi" w:eastAsia="Arial Unicode MS" w:hAnsiTheme="minorHAnsi" w:cstheme="minorHAnsi"/>
          <w:b/>
          <w:bCs/>
          <w:sz w:val="25"/>
          <w:szCs w:val="25"/>
        </w:rPr>
        <w:t xml:space="preserve">la </w:t>
      </w:r>
      <w:r w:rsidR="008244A7" w:rsidRPr="00260B7D">
        <w:rPr>
          <w:rFonts w:asciiTheme="minorHAnsi" w:eastAsia="Arial Unicode MS" w:hAnsiTheme="minorHAnsi" w:cstheme="minorHAnsi"/>
          <w:b/>
          <w:bCs/>
          <w:sz w:val="25"/>
          <w:szCs w:val="25"/>
        </w:rPr>
        <w:t xml:space="preserve">cooperazione sono fondamentali per </w:t>
      </w:r>
      <w:r w:rsidR="001C64D3" w:rsidRPr="00260B7D">
        <w:rPr>
          <w:rFonts w:asciiTheme="minorHAnsi" w:eastAsia="Arial Unicode MS" w:hAnsiTheme="minorHAnsi" w:cstheme="minorHAnsi"/>
          <w:b/>
          <w:bCs/>
          <w:sz w:val="25"/>
          <w:szCs w:val="25"/>
        </w:rPr>
        <w:t xml:space="preserve">accelerare la transizione verso </w:t>
      </w:r>
      <w:r w:rsidR="005F729B" w:rsidRPr="00260B7D">
        <w:rPr>
          <w:rFonts w:asciiTheme="minorHAnsi" w:hAnsiTheme="minorHAnsi" w:cstheme="minorHAnsi"/>
          <w:b/>
          <w:bCs/>
          <w:sz w:val="25"/>
          <w:szCs w:val="25"/>
        </w:rPr>
        <w:t xml:space="preserve">lo </w:t>
      </w:r>
      <w:r w:rsidR="008244A7" w:rsidRPr="00260B7D">
        <w:rPr>
          <w:rFonts w:asciiTheme="minorHAnsi" w:hAnsiTheme="minorHAnsi" w:cstheme="minorHAnsi"/>
          <w:b/>
          <w:bCs/>
          <w:sz w:val="25"/>
          <w:szCs w:val="25"/>
        </w:rPr>
        <w:t>sviluppo sostenibile</w:t>
      </w:r>
      <w:r w:rsidR="001C64D3" w:rsidRPr="00260B7D">
        <w:rPr>
          <w:rFonts w:asciiTheme="minorHAnsi" w:hAnsiTheme="minorHAnsi" w:cstheme="minorHAnsi"/>
          <w:b/>
          <w:bCs/>
          <w:sz w:val="25"/>
          <w:szCs w:val="25"/>
        </w:rPr>
        <w:t xml:space="preserve"> indicato dall’Agenda 2030 Onu di cui l’</w:t>
      </w:r>
      <w:r w:rsidR="005F729B" w:rsidRPr="00260B7D">
        <w:rPr>
          <w:rFonts w:asciiTheme="minorHAnsi" w:hAnsiTheme="minorHAnsi" w:cstheme="minorHAnsi"/>
          <w:b/>
          <w:bCs/>
          <w:sz w:val="25"/>
          <w:szCs w:val="25"/>
        </w:rPr>
        <w:t>Italia e l’U</w:t>
      </w:r>
      <w:r w:rsidR="001C64D3" w:rsidRPr="00260B7D">
        <w:rPr>
          <w:rFonts w:asciiTheme="minorHAnsi" w:hAnsiTheme="minorHAnsi" w:cstheme="minorHAnsi"/>
          <w:b/>
          <w:bCs/>
          <w:sz w:val="25"/>
          <w:szCs w:val="25"/>
        </w:rPr>
        <w:t>E devono essere trainanti</w:t>
      </w:r>
    </w:p>
    <w:p w14:paraId="30624227" w14:textId="77777777" w:rsidR="00A27B6B" w:rsidRDefault="00A27B6B" w:rsidP="001C64D3">
      <w:pPr>
        <w:contextualSpacing/>
        <w:jc w:val="center"/>
        <w:rPr>
          <w:rFonts w:asciiTheme="minorHAnsi" w:hAnsiTheme="minorHAnsi" w:cstheme="minorHAnsi"/>
          <w:b/>
          <w:bCs/>
        </w:rPr>
      </w:pPr>
    </w:p>
    <w:p w14:paraId="7C68C2CD" w14:textId="6CFBD7B1" w:rsidR="00A27B6B" w:rsidRPr="003D5663" w:rsidRDefault="00A27B6B" w:rsidP="00A27B6B">
      <w:pPr>
        <w:contextualSpacing/>
        <w:jc w:val="both"/>
        <w:rPr>
          <w:rFonts w:asciiTheme="minorHAnsi" w:hAnsiTheme="minorHAnsi" w:cstheme="minorHAnsi"/>
          <w:b/>
          <w:bCs/>
          <w:color w:val="0070C0"/>
          <w:sz w:val="25"/>
          <w:szCs w:val="25"/>
        </w:rPr>
      </w:pPr>
      <w:r w:rsidRPr="003D5663">
        <w:rPr>
          <w:rFonts w:asciiTheme="minorHAnsi" w:hAnsiTheme="minorHAnsi" w:cstheme="minorHAnsi"/>
          <w:b/>
          <w:bCs/>
          <w:color w:val="0070C0"/>
          <w:sz w:val="25"/>
          <w:szCs w:val="25"/>
        </w:rPr>
        <w:t xml:space="preserve">Dichiarazioni del Ministro Pichetto </w:t>
      </w:r>
      <w:proofErr w:type="spellStart"/>
      <w:r w:rsidRPr="003D5663">
        <w:rPr>
          <w:rFonts w:asciiTheme="minorHAnsi" w:hAnsiTheme="minorHAnsi" w:cstheme="minorHAnsi"/>
          <w:b/>
          <w:bCs/>
          <w:color w:val="0070C0"/>
          <w:sz w:val="25"/>
          <w:szCs w:val="25"/>
        </w:rPr>
        <w:t>Fratin</w:t>
      </w:r>
      <w:proofErr w:type="spellEnd"/>
      <w:r w:rsidRPr="003D5663">
        <w:rPr>
          <w:rFonts w:asciiTheme="minorHAnsi" w:hAnsiTheme="minorHAnsi" w:cstheme="minorHAnsi"/>
          <w:b/>
          <w:bCs/>
          <w:color w:val="0070C0"/>
          <w:sz w:val="25"/>
          <w:szCs w:val="25"/>
        </w:rPr>
        <w:t>, del</w:t>
      </w:r>
      <w:r w:rsidR="00260B7D" w:rsidRPr="003D5663">
        <w:rPr>
          <w:rFonts w:asciiTheme="minorHAnsi" w:hAnsiTheme="minorHAnsi" w:cstheme="minorHAnsi"/>
          <w:b/>
          <w:bCs/>
          <w:color w:val="0070C0"/>
          <w:sz w:val="25"/>
          <w:szCs w:val="25"/>
        </w:rPr>
        <w:t xml:space="preserve"> </w:t>
      </w:r>
      <w:r w:rsidRPr="003D5663">
        <w:rPr>
          <w:rFonts w:asciiTheme="minorHAnsi" w:hAnsiTheme="minorHAnsi" w:cstheme="minorHAnsi"/>
          <w:b/>
          <w:bCs/>
          <w:color w:val="0070C0"/>
          <w:sz w:val="25"/>
          <w:szCs w:val="25"/>
        </w:rPr>
        <w:t>Vicepresidente della Commissione Ue Timmermans</w:t>
      </w:r>
      <w:r w:rsidR="00FA0E0C">
        <w:rPr>
          <w:rFonts w:asciiTheme="minorHAnsi" w:hAnsiTheme="minorHAnsi" w:cstheme="minorHAnsi"/>
          <w:b/>
          <w:bCs/>
          <w:color w:val="0070C0"/>
          <w:sz w:val="25"/>
          <w:szCs w:val="25"/>
        </w:rPr>
        <w:t xml:space="preserve">, </w:t>
      </w:r>
      <w:r w:rsidR="00FA0E0C" w:rsidRPr="003D5663">
        <w:rPr>
          <w:rFonts w:asciiTheme="minorHAnsi" w:hAnsiTheme="minorHAnsi" w:cstheme="minorHAnsi"/>
          <w:b/>
          <w:bCs/>
          <w:color w:val="0070C0"/>
          <w:sz w:val="25"/>
          <w:szCs w:val="25"/>
        </w:rPr>
        <w:t>della Commissaria U</w:t>
      </w:r>
      <w:r w:rsidR="00FB4B1E">
        <w:rPr>
          <w:rFonts w:asciiTheme="minorHAnsi" w:hAnsiTheme="minorHAnsi" w:cstheme="minorHAnsi"/>
          <w:b/>
          <w:bCs/>
          <w:color w:val="0070C0"/>
          <w:sz w:val="25"/>
          <w:szCs w:val="25"/>
        </w:rPr>
        <w:t>E</w:t>
      </w:r>
      <w:r w:rsidR="00FA0E0C" w:rsidRPr="003D5663">
        <w:rPr>
          <w:rFonts w:asciiTheme="minorHAnsi" w:hAnsiTheme="minorHAnsi" w:cstheme="minorHAnsi"/>
          <w:b/>
          <w:bCs/>
          <w:color w:val="0070C0"/>
          <w:sz w:val="25"/>
          <w:szCs w:val="25"/>
        </w:rPr>
        <w:t xml:space="preserve"> all’energia </w:t>
      </w:r>
      <w:proofErr w:type="spellStart"/>
      <w:r w:rsidR="00FA0E0C" w:rsidRPr="003D5663">
        <w:rPr>
          <w:rFonts w:asciiTheme="minorHAnsi" w:hAnsiTheme="minorHAnsi" w:cstheme="minorHAnsi"/>
          <w:b/>
          <w:bCs/>
          <w:color w:val="0070C0"/>
          <w:sz w:val="25"/>
          <w:szCs w:val="25"/>
        </w:rPr>
        <w:t>Simson</w:t>
      </w:r>
      <w:proofErr w:type="spellEnd"/>
      <w:r w:rsidR="00FA0E0C">
        <w:rPr>
          <w:rFonts w:asciiTheme="minorHAnsi" w:hAnsiTheme="minorHAnsi" w:cstheme="minorHAnsi"/>
          <w:b/>
          <w:bCs/>
          <w:color w:val="0070C0"/>
          <w:sz w:val="25"/>
          <w:szCs w:val="25"/>
        </w:rPr>
        <w:t xml:space="preserve"> </w:t>
      </w:r>
      <w:r w:rsidR="00260B7D" w:rsidRPr="003D5663">
        <w:rPr>
          <w:rFonts w:asciiTheme="minorHAnsi" w:hAnsiTheme="minorHAnsi" w:cstheme="minorHAnsi"/>
          <w:b/>
          <w:bCs/>
          <w:color w:val="0070C0"/>
          <w:sz w:val="25"/>
          <w:szCs w:val="25"/>
        </w:rPr>
        <w:t>e m</w:t>
      </w:r>
      <w:r w:rsidRPr="003D5663">
        <w:rPr>
          <w:rFonts w:asciiTheme="minorHAnsi" w:hAnsiTheme="minorHAnsi" w:cstheme="minorHAnsi"/>
          <w:b/>
          <w:bCs/>
          <w:color w:val="0070C0"/>
          <w:sz w:val="25"/>
          <w:szCs w:val="25"/>
        </w:rPr>
        <w:t xml:space="preserve">essaggio del Ministro Tajani. </w:t>
      </w:r>
    </w:p>
    <w:p w14:paraId="45C107C1" w14:textId="77777777" w:rsidR="00EC3300" w:rsidRDefault="00EC3300" w:rsidP="001C64D3">
      <w:pPr>
        <w:contextualSpacing/>
        <w:jc w:val="center"/>
        <w:rPr>
          <w:rFonts w:asciiTheme="minorHAnsi" w:hAnsiTheme="minorHAnsi" w:cstheme="minorHAnsi"/>
          <w:b/>
          <w:bCs/>
        </w:rPr>
      </w:pPr>
    </w:p>
    <w:p w14:paraId="3CA0EF30" w14:textId="567FEEF5" w:rsidR="008244A7" w:rsidRPr="00B32281" w:rsidRDefault="005B1E44" w:rsidP="00CF3C1A">
      <w:pPr>
        <w:contextualSpacing/>
        <w:jc w:val="both"/>
        <w:rPr>
          <w:rFonts w:asciiTheme="minorHAnsi" w:eastAsia="Arial Unicode MS" w:hAnsiTheme="minorHAnsi" w:cstheme="minorHAnsi"/>
          <w:sz w:val="22"/>
          <w:szCs w:val="22"/>
        </w:rPr>
      </w:pPr>
      <w:r w:rsidRPr="00B32281">
        <w:rPr>
          <w:rFonts w:asciiTheme="minorHAnsi" w:eastAsia="Arial Unicode MS" w:hAnsiTheme="minorHAnsi" w:cstheme="minorHAnsi"/>
          <w:i/>
          <w:iCs/>
          <w:sz w:val="22"/>
          <w:szCs w:val="22"/>
        </w:rPr>
        <w:t>Milano 15 maggio 2023</w:t>
      </w:r>
      <w:r w:rsidRPr="00B32281">
        <w:rPr>
          <w:rFonts w:asciiTheme="minorHAnsi" w:eastAsia="Arial Unicode MS" w:hAnsiTheme="minorHAnsi" w:cstheme="minorHAnsi"/>
          <w:sz w:val="22"/>
          <w:szCs w:val="22"/>
        </w:rPr>
        <w:t xml:space="preserve"> - </w:t>
      </w:r>
      <w:r w:rsidR="009B3F7F" w:rsidRPr="00B32281">
        <w:rPr>
          <w:rFonts w:asciiTheme="minorHAnsi" w:eastAsia="Arial Unicode MS" w:hAnsiTheme="minorHAnsi" w:cstheme="minorHAnsi"/>
          <w:sz w:val="22"/>
          <w:szCs w:val="22"/>
        </w:rPr>
        <w:t xml:space="preserve">Per affrontare le </w:t>
      </w:r>
      <w:r w:rsidR="00A4728D" w:rsidRPr="00B32281">
        <w:rPr>
          <w:rFonts w:asciiTheme="minorHAnsi" w:eastAsia="Arial Unicode MS" w:hAnsiTheme="minorHAnsi" w:cstheme="minorHAnsi"/>
          <w:sz w:val="22"/>
          <w:szCs w:val="22"/>
        </w:rPr>
        <w:t xml:space="preserve">crisi che minacciano il benessere presente e futuro dell’umanità è </w:t>
      </w:r>
      <w:r w:rsidR="009B3F7F" w:rsidRPr="00B32281">
        <w:rPr>
          <w:rFonts w:asciiTheme="minorHAnsi" w:eastAsia="Arial Unicode MS" w:hAnsiTheme="minorHAnsi" w:cstheme="minorHAnsi"/>
          <w:sz w:val="22"/>
          <w:szCs w:val="22"/>
        </w:rPr>
        <w:t>necessario</w:t>
      </w:r>
      <w:r w:rsidR="00A4728D" w:rsidRPr="00B32281">
        <w:rPr>
          <w:rFonts w:asciiTheme="minorHAnsi" w:eastAsia="Arial Unicode MS" w:hAnsiTheme="minorHAnsi" w:cstheme="minorHAnsi"/>
          <w:sz w:val="22"/>
          <w:szCs w:val="22"/>
        </w:rPr>
        <w:t xml:space="preserve">, come indicato dal Segretario generale delle Nazioni Unite Antonio Guterres, </w:t>
      </w:r>
      <w:r w:rsidR="009B36BF" w:rsidRPr="00B32281">
        <w:rPr>
          <w:rFonts w:asciiTheme="minorHAnsi" w:eastAsia="Arial Unicode MS" w:hAnsiTheme="minorHAnsi" w:cstheme="minorHAnsi"/>
          <w:sz w:val="22"/>
          <w:szCs w:val="22"/>
        </w:rPr>
        <w:t xml:space="preserve">ripensare le </w:t>
      </w:r>
      <w:r w:rsidR="009B3F7F" w:rsidRPr="00B32281">
        <w:rPr>
          <w:rFonts w:asciiTheme="minorHAnsi" w:eastAsia="Arial Unicode MS" w:hAnsiTheme="minorHAnsi" w:cstheme="minorHAnsi"/>
          <w:sz w:val="22"/>
          <w:szCs w:val="22"/>
        </w:rPr>
        <w:t xml:space="preserve">strutture della governance globale e stilare un “Patto per il futuro” </w:t>
      </w:r>
      <w:r w:rsidR="00A4728D" w:rsidRPr="00B32281">
        <w:rPr>
          <w:rFonts w:asciiTheme="minorHAnsi" w:eastAsia="Arial Unicode MS" w:hAnsiTheme="minorHAnsi" w:cstheme="minorHAnsi"/>
          <w:sz w:val="22"/>
          <w:szCs w:val="22"/>
        </w:rPr>
        <w:t xml:space="preserve">volto a </w:t>
      </w:r>
      <w:r w:rsidR="009B36BF" w:rsidRPr="00B32281">
        <w:rPr>
          <w:rFonts w:asciiTheme="minorHAnsi" w:eastAsia="Arial Unicode MS" w:hAnsiTheme="minorHAnsi" w:cstheme="minorHAnsi"/>
          <w:sz w:val="22"/>
          <w:szCs w:val="22"/>
        </w:rPr>
        <w:t xml:space="preserve">rafforzare il </w:t>
      </w:r>
      <w:r w:rsidR="00A4728D" w:rsidRPr="00B32281">
        <w:rPr>
          <w:rFonts w:asciiTheme="minorHAnsi" w:eastAsia="Arial Unicode MS" w:hAnsiTheme="minorHAnsi" w:cstheme="minorHAnsi"/>
          <w:sz w:val="22"/>
          <w:szCs w:val="22"/>
        </w:rPr>
        <w:t>ruolo delle istituzioni multilaterali e della cooperazione</w:t>
      </w:r>
      <w:r w:rsidR="009B36BF" w:rsidRPr="00B32281">
        <w:rPr>
          <w:rFonts w:asciiTheme="minorHAnsi" w:eastAsia="Arial Unicode MS" w:hAnsiTheme="minorHAnsi" w:cstheme="minorHAnsi"/>
          <w:sz w:val="22"/>
          <w:szCs w:val="22"/>
        </w:rPr>
        <w:t xml:space="preserve"> per il raggiungimento degli Obiettivi di Sviluppo Sostenibile dell’Agenda 2030 delle Nazioni Unite</w:t>
      </w:r>
      <w:r w:rsidR="001C64D3" w:rsidRPr="00B32281">
        <w:rPr>
          <w:rFonts w:asciiTheme="minorHAnsi" w:eastAsia="Arial Unicode MS" w:hAnsiTheme="minorHAnsi" w:cstheme="minorHAnsi"/>
          <w:sz w:val="22"/>
          <w:szCs w:val="22"/>
        </w:rPr>
        <w:t>.</w:t>
      </w:r>
      <w:r w:rsidR="009B36BF" w:rsidRPr="00B32281">
        <w:rPr>
          <w:rFonts w:asciiTheme="minorHAnsi" w:eastAsia="Arial Unicode MS" w:hAnsiTheme="minorHAnsi" w:cstheme="minorHAnsi"/>
          <w:sz w:val="22"/>
          <w:szCs w:val="22"/>
        </w:rPr>
        <w:t xml:space="preserve"> </w:t>
      </w:r>
      <w:r w:rsidR="008244A7" w:rsidRPr="00B32281">
        <w:rPr>
          <w:rFonts w:asciiTheme="minorHAnsi" w:eastAsia="Arial Unicode MS" w:hAnsiTheme="minorHAnsi" w:cstheme="minorHAnsi"/>
          <w:sz w:val="22"/>
          <w:szCs w:val="22"/>
        </w:rPr>
        <w:t>In uno scenario segnato dal</w:t>
      </w:r>
      <w:r w:rsidR="005F729B" w:rsidRPr="00B32281">
        <w:rPr>
          <w:rFonts w:asciiTheme="minorHAnsi" w:eastAsia="Arial Unicode MS" w:hAnsiTheme="minorHAnsi" w:cstheme="minorHAnsi"/>
          <w:sz w:val="22"/>
          <w:szCs w:val="22"/>
        </w:rPr>
        <w:t xml:space="preserve"> rapido </w:t>
      </w:r>
      <w:r w:rsidR="008244A7" w:rsidRPr="00B32281">
        <w:rPr>
          <w:rFonts w:asciiTheme="minorHAnsi" w:eastAsia="Arial Unicode MS" w:hAnsiTheme="minorHAnsi" w:cstheme="minorHAnsi"/>
          <w:sz w:val="22"/>
          <w:szCs w:val="22"/>
        </w:rPr>
        <w:t>aumento dell’impatto del</w:t>
      </w:r>
      <w:r w:rsidR="005F729B" w:rsidRPr="00B32281">
        <w:rPr>
          <w:rFonts w:asciiTheme="minorHAnsi" w:eastAsia="Arial Unicode MS" w:hAnsiTheme="minorHAnsi" w:cstheme="minorHAnsi"/>
          <w:sz w:val="22"/>
          <w:szCs w:val="22"/>
        </w:rPr>
        <w:t xml:space="preserve">la crisi climatica, </w:t>
      </w:r>
      <w:r w:rsidR="008244A7" w:rsidRPr="00B32281">
        <w:rPr>
          <w:rFonts w:asciiTheme="minorHAnsi" w:eastAsia="Arial Unicode MS" w:hAnsiTheme="minorHAnsi" w:cstheme="minorHAnsi"/>
          <w:sz w:val="22"/>
          <w:szCs w:val="22"/>
        </w:rPr>
        <w:t>d</w:t>
      </w:r>
      <w:r w:rsidR="001C64D3" w:rsidRPr="00B32281">
        <w:rPr>
          <w:rFonts w:asciiTheme="minorHAnsi" w:eastAsia="Arial Unicode MS" w:hAnsiTheme="minorHAnsi" w:cstheme="minorHAnsi"/>
          <w:sz w:val="22"/>
          <w:szCs w:val="22"/>
        </w:rPr>
        <w:t>a</w:t>
      </w:r>
      <w:r w:rsidR="008244A7" w:rsidRPr="00B32281">
        <w:rPr>
          <w:rFonts w:asciiTheme="minorHAnsi" w:eastAsia="Arial Unicode MS" w:hAnsiTheme="minorHAnsi" w:cstheme="minorHAnsi"/>
          <w:sz w:val="22"/>
          <w:szCs w:val="22"/>
        </w:rPr>
        <w:t>ll</w:t>
      </w:r>
      <w:r w:rsidR="005F729B" w:rsidRPr="00B32281">
        <w:rPr>
          <w:rFonts w:asciiTheme="minorHAnsi" w:eastAsia="Arial Unicode MS" w:hAnsiTheme="minorHAnsi" w:cstheme="minorHAnsi"/>
          <w:sz w:val="22"/>
          <w:szCs w:val="22"/>
        </w:rPr>
        <w:t xml:space="preserve">e conseguenze della </w:t>
      </w:r>
      <w:r w:rsidR="008244A7" w:rsidRPr="00B32281">
        <w:rPr>
          <w:rFonts w:asciiTheme="minorHAnsi" w:eastAsia="Arial Unicode MS" w:hAnsiTheme="minorHAnsi" w:cstheme="minorHAnsi"/>
          <w:sz w:val="22"/>
          <w:szCs w:val="22"/>
        </w:rPr>
        <w:t xml:space="preserve">guerra in Ucraina e della pandemia, l’Italia e l’Unione Europea </w:t>
      </w:r>
      <w:r w:rsidR="009B36BF" w:rsidRPr="00B32281">
        <w:rPr>
          <w:rFonts w:asciiTheme="minorHAnsi" w:eastAsia="Arial Unicode MS" w:hAnsiTheme="minorHAnsi" w:cstheme="minorHAnsi"/>
          <w:sz w:val="22"/>
          <w:szCs w:val="22"/>
        </w:rPr>
        <w:t xml:space="preserve">devono consolidare il proprio impegno </w:t>
      </w:r>
      <w:r w:rsidR="008244A7" w:rsidRPr="00B32281">
        <w:rPr>
          <w:rFonts w:asciiTheme="minorHAnsi" w:eastAsia="Arial Unicode MS" w:hAnsiTheme="minorHAnsi" w:cstheme="minorHAnsi"/>
          <w:sz w:val="22"/>
          <w:szCs w:val="22"/>
        </w:rPr>
        <w:t xml:space="preserve">per accelerare </w:t>
      </w:r>
      <w:r w:rsidR="009B36BF" w:rsidRPr="00B32281">
        <w:rPr>
          <w:rFonts w:asciiTheme="minorHAnsi" w:eastAsia="Arial Unicode MS" w:hAnsiTheme="minorHAnsi" w:cstheme="minorHAnsi"/>
          <w:sz w:val="22"/>
          <w:szCs w:val="22"/>
        </w:rPr>
        <w:t xml:space="preserve">il percorso della </w:t>
      </w:r>
      <w:r w:rsidR="008244A7" w:rsidRPr="00B32281">
        <w:rPr>
          <w:rFonts w:asciiTheme="minorHAnsi" w:eastAsia="Arial Unicode MS" w:hAnsiTheme="minorHAnsi" w:cstheme="minorHAnsi"/>
          <w:sz w:val="22"/>
          <w:szCs w:val="22"/>
        </w:rPr>
        <w:t>transizione ecologica</w:t>
      </w:r>
      <w:r w:rsidR="009B36BF" w:rsidRPr="00B32281">
        <w:rPr>
          <w:rFonts w:asciiTheme="minorHAnsi" w:eastAsia="Arial Unicode MS" w:hAnsiTheme="minorHAnsi" w:cstheme="minorHAnsi"/>
          <w:sz w:val="22"/>
          <w:szCs w:val="22"/>
        </w:rPr>
        <w:t xml:space="preserve"> e giocare un ruolo determinante al </w:t>
      </w:r>
      <w:r w:rsidR="001C64D3" w:rsidRPr="00B32281">
        <w:rPr>
          <w:rFonts w:asciiTheme="minorHAnsi" w:eastAsia="Arial Unicode MS" w:hAnsiTheme="minorHAnsi" w:cstheme="minorHAnsi"/>
          <w:sz w:val="22"/>
          <w:szCs w:val="22"/>
        </w:rPr>
        <w:t xml:space="preserve">Summit sugli </w:t>
      </w:r>
      <w:proofErr w:type="spellStart"/>
      <w:r w:rsidR="001C64D3" w:rsidRPr="00B32281">
        <w:rPr>
          <w:rFonts w:asciiTheme="minorHAnsi" w:eastAsia="Arial Unicode MS" w:hAnsiTheme="minorHAnsi" w:cstheme="minorHAnsi"/>
          <w:sz w:val="22"/>
          <w:szCs w:val="22"/>
        </w:rPr>
        <w:t>SDGs</w:t>
      </w:r>
      <w:proofErr w:type="spellEnd"/>
      <w:r w:rsidR="001C64D3" w:rsidRPr="00B32281">
        <w:rPr>
          <w:rFonts w:asciiTheme="minorHAnsi" w:eastAsia="Arial Unicode MS" w:hAnsiTheme="minorHAnsi" w:cstheme="minorHAnsi"/>
          <w:sz w:val="22"/>
          <w:szCs w:val="22"/>
        </w:rPr>
        <w:t xml:space="preserve"> del prossimo settembre e </w:t>
      </w:r>
      <w:r w:rsidR="009B36BF" w:rsidRPr="00B32281">
        <w:rPr>
          <w:rFonts w:asciiTheme="minorHAnsi" w:eastAsia="Arial Unicode MS" w:hAnsiTheme="minorHAnsi" w:cstheme="minorHAnsi"/>
          <w:sz w:val="22"/>
          <w:szCs w:val="22"/>
        </w:rPr>
        <w:t xml:space="preserve">al </w:t>
      </w:r>
      <w:r w:rsidR="001C64D3" w:rsidRPr="00B32281">
        <w:rPr>
          <w:rFonts w:asciiTheme="minorHAnsi" w:eastAsia="Arial Unicode MS" w:hAnsiTheme="minorHAnsi" w:cstheme="minorHAnsi"/>
          <w:sz w:val="22"/>
          <w:szCs w:val="22"/>
        </w:rPr>
        <w:t>Summit sul Futuro convocato nel 2024 dall’O</w:t>
      </w:r>
      <w:r w:rsidRPr="00B32281">
        <w:rPr>
          <w:rFonts w:asciiTheme="minorHAnsi" w:eastAsia="Arial Unicode MS" w:hAnsiTheme="minorHAnsi" w:cstheme="minorHAnsi"/>
          <w:sz w:val="22"/>
          <w:szCs w:val="22"/>
        </w:rPr>
        <w:t>NU</w:t>
      </w:r>
      <w:r w:rsidR="009303FB" w:rsidRPr="00B32281">
        <w:rPr>
          <w:rFonts w:asciiTheme="minorHAnsi" w:eastAsia="Arial Unicode MS" w:hAnsiTheme="minorHAnsi" w:cstheme="minorHAnsi"/>
          <w:sz w:val="22"/>
          <w:szCs w:val="22"/>
        </w:rPr>
        <w:t xml:space="preserve">. </w:t>
      </w:r>
    </w:p>
    <w:p w14:paraId="25716B3F" w14:textId="77777777" w:rsidR="008244A7" w:rsidRPr="00B32281" w:rsidRDefault="008244A7" w:rsidP="00CF3C1A">
      <w:pPr>
        <w:contextualSpacing/>
        <w:jc w:val="both"/>
        <w:rPr>
          <w:rFonts w:asciiTheme="minorHAnsi" w:eastAsia="Arial Unicode MS" w:hAnsiTheme="minorHAnsi" w:cstheme="minorHAnsi"/>
          <w:sz w:val="22"/>
          <w:szCs w:val="22"/>
        </w:rPr>
      </w:pPr>
    </w:p>
    <w:p w14:paraId="196D04EA" w14:textId="76886184" w:rsidR="00160D18" w:rsidRPr="00B32281" w:rsidRDefault="009303FB" w:rsidP="00CF3C1A">
      <w:pPr>
        <w:contextualSpacing/>
        <w:jc w:val="both"/>
        <w:rPr>
          <w:rFonts w:asciiTheme="minorHAnsi" w:eastAsia="Arial Unicode MS" w:hAnsiTheme="minorHAnsi" w:cstheme="minorHAnsi"/>
          <w:sz w:val="22"/>
          <w:szCs w:val="22"/>
        </w:rPr>
      </w:pPr>
      <w:r w:rsidRPr="00B32281">
        <w:rPr>
          <w:rFonts w:asciiTheme="minorHAnsi" w:eastAsia="Arial Unicode MS" w:hAnsiTheme="minorHAnsi" w:cstheme="minorHAnsi"/>
          <w:sz w:val="22"/>
          <w:szCs w:val="22"/>
        </w:rPr>
        <w:t xml:space="preserve">Alla questione è dedicato </w:t>
      </w:r>
      <w:r w:rsidR="00160D18" w:rsidRPr="00B32281">
        <w:rPr>
          <w:rFonts w:asciiTheme="minorHAnsi" w:eastAsia="Arial Unicode MS" w:hAnsiTheme="minorHAnsi" w:cstheme="minorHAnsi"/>
          <w:sz w:val="22"/>
          <w:szCs w:val="22"/>
        </w:rPr>
        <w:t>l’incontro “</w:t>
      </w:r>
      <w:hyperlink r:id="rId7" w:history="1">
        <w:r w:rsidR="00160D18" w:rsidRPr="00B32281">
          <w:rPr>
            <w:rStyle w:val="Collegamentoipertestuale"/>
            <w:rFonts w:asciiTheme="minorHAnsi" w:eastAsia="Arial Unicode MS" w:hAnsiTheme="minorHAnsi" w:cstheme="minorHAnsi"/>
            <w:sz w:val="22"/>
            <w:szCs w:val="22"/>
          </w:rPr>
          <w:t>Crisi geopolitiche, multilateralismo, aiuto allo sviluppo:</w:t>
        </w:r>
        <w:r w:rsidR="005017AB" w:rsidRPr="00B32281">
          <w:rPr>
            <w:rStyle w:val="Collegamentoipertestuale"/>
            <w:rFonts w:asciiTheme="minorHAnsi" w:eastAsia="Arial Unicode MS" w:hAnsiTheme="minorHAnsi" w:cstheme="minorHAnsi"/>
            <w:sz w:val="22"/>
            <w:szCs w:val="22"/>
          </w:rPr>
          <w:t xml:space="preserve"> </w:t>
        </w:r>
        <w:r w:rsidR="00160D18" w:rsidRPr="00B32281">
          <w:rPr>
            <w:rStyle w:val="Collegamentoipertestuale"/>
            <w:rFonts w:asciiTheme="minorHAnsi" w:eastAsia="Arial Unicode MS" w:hAnsiTheme="minorHAnsi" w:cstheme="minorHAnsi"/>
            <w:sz w:val="22"/>
            <w:szCs w:val="22"/>
          </w:rPr>
          <w:t>quali scenari futuri?</w:t>
        </w:r>
      </w:hyperlink>
      <w:r w:rsidR="00160D18" w:rsidRPr="00B32281">
        <w:rPr>
          <w:rFonts w:asciiTheme="minorHAnsi" w:eastAsia="Arial Unicode MS" w:hAnsiTheme="minorHAnsi" w:cstheme="minorHAnsi"/>
          <w:sz w:val="22"/>
          <w:szCs w:val="22"/>
        </w:rPr>
        <w:t>”</w:t>
      </w:r>
      <w:r w:rsidR="00C172C8" w:rsidRPr="00B32281">
        <w:rPr>
          <w:rFonts w:asciiTheme="minorHAnsi" w:eastAsia="Arial Unicode MS" w:hAnsiTheme="minorHAnsi" w:cstheme="minorHAnsi"/>
          <w:sz w:val="22"/>
          <w:szCs w:val="22"/>
        </w:rPr>
        <w:t>,</w:t>
      </w:r>
      <w:r w:rsidR="00160D18" w:rsidRPr="00B32281">
        <w:rPr>
          <w:rFonts w:asciiTheme="minorHAnsi" w:eastAsia="Arial Unicode MS" w:hAnsiTheme="minorHAnsi" w:cstheme="minorHAnsi"/>
          <w:sz w:val="22"/>
          <w:szCs w:val="22"/>
        </w:rPr>
        <w:t xml:space="preserve"> organizzato dal Gruppo di lavoro sul Goal 17 (Partnership per gli Obiettivi)</w:t>
      </w:r>
      <w:r w:rsidR="00000025" w:rsidRPr="00B32281">
        <w:rPr>
          <w:rFonts w:asciiTheme="minorHAnsi" w:eastAsia="Arial Unicode MS" w:hAnsiTheme="minorHAnsi" w:cstheme="minorHAnsi"/>
          <w:sz w:val="22"/>
          <w:szCs w:val="22"/>
        </w:rPr>
        <w:t xml:space="preserve"> d</w:t>
      </w:r>
      <w:r w:rsidRPr="00B32281">
        <w:rPr>
          <w:rFonts w:asciiTheme="minorHAnsi" w:eastAsia="Arial Unicode MS" w:hAnsiTheme="minorHAnsi" w:cstheme="minorHAnsi"/>
          <w:sz w:val="22"/>
          <w:szCs w:val="22"/>
        </w:rPr>
        <w:t>ell’</w:t>
      </w:r>
      <w:r w:rsidR="00000025" w:rsidRPr="00B32281">
        <w:rPr>
          <w:rFonts w:asciiTheme="minorHAnsi" w:eastAsia="Arial Unicode MS" w:hAnsiTheme="minorHAnsi" w:cstheme="minorHAnsi"/>
          <w:sz w:val="22"/>
          <w:szCs w:val="22"/>
        </w:rPr>
        <w:t>A</w:t>
      </w:r>
      <w:r w:rsidR="00324C34" w:rsidRPr="00B32281">
        <w:rPr>
          <w:rFonts w:asciiTheme="minorHAnsi" w:eastAsia="Arial Unicode MS" w:hAnsiTheme="minorHAnsi" w:cstheme="minorHAnsi"/>
          <w:sz w:val="22"/>
          <w:szCs w:val="22"/>
        </w:rPr>
        <w:t>lleanza Italiana per lo Sviluppo Sostenibile (AS</w:t>
      </w:r>
      <w:r w:rsidR="00000025" w:rsidRPr="00B32281">
        <w:rPr>
          <w:rFonts w:asciiTheme="minorHAnsi" w:eastAsia="Arial Unicode MS" w:hAnsiTheme="minorHAnsi" w:cstheme="minorHAnsi"/>
          <w:sz w:val="22"/>
          <w:szCs w:val="22"/>
        </w:rPr>
        <w:t>viS</w:t>
      </w:r>
      <w:r w:rsidR="00324C34" w:rsidRPr="00B32281">
        <w:rPr>
          <w:rFonts w:asciiTheme="minorHAnsi" w:eastAsia="Arial Unicode MS" w:hAnsiTheme="minorHAnsi" w:cstheme="minorHAnsi"/>
          <w:sz w:val="22"/>
          <w:szCs w:val="22"/>
        </w:rPr>
        <w:t>)</w:t>
      </w:r>
      <w:r w:rsidR="00160D18"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 xml:space="preserve">insieme al </w:t>
      </w:r>
      <w:r w:rsidR="00C172C8" w:rsidRPr="00B32281">
        <w:rPr>
          <w:rFonts w:asciiTheme="minorHAnsi" w:eastAsia="Arial Unicode MS" w:hAnsiTheme="minorHAnsi" w:cstheme="minorHAnsi"/>
          <w:sz w:val="22"/>
          <w:szCs w:val="22"/>
        </w:rPr>
        <w:t xml:space="preserve">Progetto </w:t>
      </w:r>
      <w:r w:rsidRPr="00B32281">
        <w:rPr>
          <w:rFonts w:asciiTheme="minorHAnsi" w:eastAsia="Arial Unicode MS" w:hAnsiTheme="minorHAnsi" w:cstheme="minorHAnsi"/>
          <w:sz w:val="22"/>
          <w:szCs w:val="22"/>
        </w:rPr>
        <w:t>“</w:t>
      </w:r>
      <w:r w:rsidR="00C172C8" w:rsidRPr="00B32281">
        <w:rPr>
          <w:rFonts w:asciiTheme="minorHAnsi" w:eastAsia="Arial Unicode MS" w:hAnsiTheme="minorHAnsi" w:cstheme="minorHAnsi"/>
          <w:sz w:val="22"/>
          <w:szCs w:val="22"/>
        </w:rPr>
        <w:t>Generazione Cooperazione</w:t>
      </w:r>
      <w:r w:rsidRPr="00B32281">
        <w:rPr>
          <w:rFonts w:asciiTheme="minorHAnsi" w:eastAsia="Arial Unicode MS" w:hAnsiTheme="minorHAnsi" w:cstheme="minorHAnsi"/>
          <w:sz w:val="22"/>
          <w:szCs w:val="22"/>
        </w:rPr>
        <w:t>”</w:t>
      </w:r>
      <w:r w:rsidR="00C172C8" w:rsidRPr="00B32281">
        <w:rPr>
          <w:rFonts w:asciiTheme="minorHAnsi" w:eastAsia="Arial Unicode MS" w:hAnsiTheme="minorHAnsi" w:cstheme="minorHAnsi"/>
          <w:sz w:val="22"/>
          <w:szCs w:val="22"/>
        </w:rPr>
        <w:t xml:space="preserve"> finanziato dall’Agenzia Italiana per la Cooperazione allo Sviluppo, </w:t>
      </w:r>
      <w:r w:rsidR="00160D18" w:rsidRPr="00B32281">
        <w:rPr>
          <w:rFonts w:asciiTheme="minorHAnsi" w:eastAsia="Arial Unicode MS" w:hAnsiTheme="minorHAnsi" w:cstheme="minorHAnsi"/>
          <w:sz w:val="22"/>
          <w:szCs w:val="22"/>
        </w:rPr>
        <w:t xml:space="preserve">nella giornata di apertura della </w:t>
      </w:r>
      <w:r w:rsidR="00324C34" w:rsidRPr="00B32281">
        <w:rPr>
          <w:rFonts w:asciiTheme="minorHAnsi" w:eastAsia="Arial Unicode MS" w:hAnsiTheme="minorHAnsi" w:cstheme="minorHAnsi"/>
          <w:sz w:val="22"/>
          <w:szCs w:val="22"/>
        </w:rPr>
        <w:t xml:space="preserve">terza </w:t>
      </w:r>
      <w:r w:rsidR="00160D18" w:rsidRPr="00B32281">
        <w:rPr>
          <w:rFonts w:asciiTheme="minorHAnsi" w:eastAsia="Arial Unicode MS" w:hAnsiTheme="minorHAnsi" w:cstheme="minorHAnsi"/>
          <w:sz w:val="22"/>
          <w:szCs w:val="22"/>
        </w:rPr>
        <w:t xml:space="preserve">tappa del Festival dello Sviluppo Sostenibile 2023, svoltasi </w:t>
      </w:r>
      <w:r w:rsidR="009B36BF" w:rsidRPr="00B32281">
        <w:rPr>
          <w:rFonts w:asciiTheme="minorHAnsi" w:eastAsia="Arial Unicode MS" w:hAnsiTheme="minorHAnsi" w:cstheme="minorHAnsi"/>
          <w:sz w:val="22"/>
          <w:szCs w:val="22"/>
        </w:rPr>
        <w:t xml:space="preserve">presso </w:t>
      </w:r>
      <w:r w:rsidR="00160D18" w:rsidRPr="00B32281">
        <w:rPr>
          <w:rFonts w:asciiTheme="minorHAnsi" w:eastAsia="Arial Unicode MS" w:hAnsiTheme="minorHAnsi" w:cstheme="minorHAnsi"/>
          <w:sz w:val="22"/>
          <w:szCs w:val="22"/>
        </w:rPr>
        <w:t>Palazzo Reale</w:t>
      </w:r>
      <w:r w:rsidR="00324C34" w:rsidRPr="00B32281">
        <w:rPr>
          <w:rFonts w:asciiTheme="minorHAnsi" w:eastAsia="Arial Unicode MS" w:hAnsiTheme="minorHAnsi" w:cstheme="minorHAnsi"/>
          <w:sz w:val="22"/>
          <w:szCs w:val="22"/>
        </w:rPr>
        <w:t xml:space="preserve"> a Milano</w:t>
      </w:r>
      <w:r w:rsidR="00160D18" w:rsidRPr="00B32281">
        <w:rPr>
          <w:rFonts w:asciiTheme="minorHAnsi" w:eastAsia="Arial Unicode MS" w:hAnsiTheme="minorHAnsi" w:cstheme="minorHAnsi"/>
          <w:sz w:val="22"/>
          <w:szCs w:val="22"/>
        </w:rPr>
        <w:t>.</w:t>
      </w:r>
      <w:r w:rsidR="005017AB" w:rsidRPr="00B32281">
        <w:rPr>
          <w:rFonts w:asciiTheme="minorHAnsi" w:eastAsia="Arial Unicode MS" w:hAnsiTheme="minorHAnsi" w:cstheme="minorHAnsi"/>
          <w:sz w:val="22"/>
          <w:szCs w:val="22"/>
        </w:rPr>
        <w:t xml:space="preserve"> </w:t>
      </w:r>
    </w:p>
    <w:p w14:paraId="5454786E" w14:textId="77777777" w:rsidR="00DC1830" w:rsidRPr="00B32281" w:rsidRDefault="00DC1830" w:rsidP="00160D18">
      <w:pPr>
        <w:contextualSpacing/>
        <w:jc w:val="both"/>
        <w:rPr>
          <w:rFonts w:asciiTheme="minorHAnsi" w:eastAsia="Arial Unicode MS" w:hAnsiTheme="minorHAnsi" w:cstheme="minorHAnsi"/>
          <w:sz w:val="22"/>
          <w:szCs w:val="22"/>
        </w:rPr>
      </w:pPr>
    </w:p>
    <w:p w14:paraId="29046AB6" w14:textId="11138EE2" w:rsidR="009721EB" w:rsidRPr="00B32281" w:rsidRDefault="009721EB" w:rsidP="00160D18">
      <w:pPr>
        <w:contextualSpacing/>
        <w:jc w:val="both"/>
        <w:rPr>
          <w:rFonts w:asciiTheme="minorHAnsi" w:eastAsia="Arial Unicode MS" w:hAnsiTheme="minorHAnsi" w:cstheme="minorHAnsi"/>
          <w:sz w:val="22"/>
          <w:szCs w:val="22"/>
          <w:highlight w:val="yellow"/>
        </w:rPr>
      </w:pPr>
      <w:r w:rsidRPr="00B32281">
        <w:rPr>
          <w:rFonts w:asciiTheme="minorHAnsi" w:eastAsia="Arial Unicode MS" w:hAnsiTheme="minorHAnsi" w:cstheme="minorHAnsi"/>
          <w:sz w:val="22"/>
          <w:szCs w:val="22"/>
        </w:rPr>
        <w:t>“</w:t>
      </w:r>
      <w:r w:rsidRPr="00B32281">
        <w:rPr>
          <w:rFonts w:asciiTheme="minorHAnsi" w:eastAsia="Arial Unicode MS" w:hAnsiTheme="minorHAnsi" w:cstheme="minorHAnsi"/>
          <w:i/>
          <w:iCs/>
          <w:sz w:val="22"/>
          <w:szCs w:val="22"/>
        </w:rPr>
        <w:t>Ambiente e sviluppo sostenibile sono il cuore forte e nuovo dell’Agenda 2030</w:t>
      </w:r>
      <w:r w:rsidRPr="00B32281">
        <w:rPr>
          <w:rFonts w:asciiTheme="minorHAnsi" w:eastAsia="Arial Unicode MS" w:hAnsiTheme="minorHAnsi" w:cstheme="minorHAnsi"/>
          <w:sz w:val="22"/>
          <w:szCs w:val="22"/>
        </w:rPr>
        <w:t xml:space="preserve"> </w:t>
      </w:r>
      <w:r w:rsidR="00AC08E4">
        <w:rPr>
          <w:rFonts w:asciiTheme="minorHAnsi" w:eastAsia="Arial Unicode MS" w:hAnsiTheme="minorHAnsi" w:cstheme="minorHAnsi"/>
          <w:sz w:val="22"/>
          <w:szCs w:val="22"/>
        </w:rPr>
        <w:t>–</w:t>
      </w:r>
      <w:r w:rsidRPr="00B32281">
        <w:rPr>
          <w:rFonts w:asciiTheme="minorHAnsi" w:eastAsia="Arial Unicode MS" w:hAnsiTheme="minorHAnsi" w:cstheme="minorHAnsi"/>
          <w:sz w:val="22"/>
          <w:szCs w:val="22"/>
        </w:rPr>
        <w:t xml:space="preserve"> ha</w:t>
      </w:r>
      <w:r w:rsidR="00AC08E4">
        <w:rPr>
          <w:rFonts w:asciiTheme="minorHAnsi" w:eastAsia="Arial Unicode MS" w:hAnsiTheme="minorHAnsi" w:cstheme="minorHAnsi"/>
          <w:sz w:val="22"/>
          <w:szCs w:val="22"/>
        </w:rPr>
        <w:t xml:space="preserve"> dichiarato </w:t>
      </w:r>
      <w:r w:rsidRPr="00B32281">
        <w:rPr>
          <w:rFonts w:asciiTheme="minorHAnsi" w:eastAsia="Arial Unicode MS" w:hAnsiTheme="minorHAnsi" w:cstheme="minorHAnsi"/>
          <w:sz w:val="22"/>
          <w:szCs w:val="22"/>
        </w:rPr>
        <w:t xml:space="preserve">il </w:t>
      </w:r>
      <w:r w:rsidRPr="00B32281">
        <w:rPr>
          <w:rFonts w:asciiTheme="minorHAnsi" w:eastAsia="Arial Unicode MS" w:hAnsiTheme="minorHAnsi" w:cstheme="minorHAnsi"/>
          <w:b/>
          <w:bCs/>
          <w:sz w:val="22"/>
          <w:szCs w:val="22"/>
        </w:rPr>
        <w:t>Ministro per l’Ambiente e la Sicurezza energetica, Gilberto Pichetto</w:t>
      </w:r>
      <w:r w:rsidR="00B32281">
        <w:rPr>
          <w:rFonts w:asciiTheme="minorHAnsi" w:eastAsia="Arial Unicode MS" w:hAnsiTheme="minorHAnsi" w:cstheme="minorHAnsi"/>
          <w:b/>
          <w:bCs/>
          <w:sz w:val="22"/>
          <w:szCs w:val="22"/>
        </w:rPr>
        <w:t xml:space="preserve"> </w:t>
      </w:r>
      <w:r w:rsidRPr="00B32281">
        <w:rPr>
          <w:rFonts w:asciiTheme="minorHAnsi" w:eastAsia="Arial Unicode MS" w:hAnsiTheme="minorHAnsi" w:cstheme="minorHAnsi"/>
          <w:b/>
          <w:bCs/>
          <w:sz w:val="22"/>
          <w:szCs w:val="22"/>
        </w:rPr>
        <w:t>-</w:t>
      </w:r>
      <w:r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i/>
          <w:iCs/>
          <w:sz w:val="22"/>
          <w:szCs w:val="22"/>
        </w:rPr>
        <w:t>Per realizzare gli obiettivi di innovazione e neutralità carbonica che ci siamo dati, il governo italiano è impegnato concretamente: grazie al PNRR e alle altre fonti nazionali e comunitarie abbiamo una posta di 130 miliardi che produrranno nei prossimi anni effetti enormi, ma soprattutto stabili nelle vite quotidiane di ciascuno di noi. Per un paese più solido e attrattivo, grazie ad acqua, aria, energia e vita più salubre e pulita, c’è bisogno dell’impegno di tutti, anche del contributo prezioso di ASVIS, per costruire assieme un’Italia migliore</w:t>
      </w:r>
      <w:r w:rsidRPr="00B32281">
        <w:rPr>
          <w:rFonts w:asciiTheme="minorHAnsi" w:eastAsia="Arial Unicode MS" w:hAnsiTheme="minorHAnsi" w:cstheme="minorHAnsi"/>
          <w:sz w:val="22"/>
          <w:szCs w:val="22"/>
        </w:rPr>
        <w:t>”.</w:t>
      </w:r>
    </w:p>
    <w:p w14:paraId="76AE2CFD" w14:textId="77777777" w:rsidR="009721EB" w:rsidRDefault="009721EB" w:rsidP="00160D18">
      <w:pPr>
        <w:contextualSpacing/>
        <w:jc w:val="both"/>
        <w:rPr>
          <w:rFonts w:asciiTheme="minorHAnsi" w:eastAsia="Arial Unicode MS" w:hAnsiTheme="minorHAnsi" w:cstheme="minorHAnsi"/>
          <w:sz w:val="22"/>
          <w:szCs w:val="22"/>
          <w:highlight w:val="yellow"/>
        </w:rPr>
      </w:pPr>
    </w:p>
    <w:p w14:paraId="6AE09AB5" w14:textId="78F82DAD" w:rsidR="00FA3A4E" w:rsidRDefault="00FA3A4E" w:rsidP="00FA3A4E">
      <w:pPr>
        <w:contextualSpacing/>
        <w:jc w:val="both"/>
        <w:rPr>
          <w:rFonts w:asciiTheme="minorHAnsi" w:eastAsia="Arial Unicode MS" w:hAnsiTheme="minorHAnsi" w:cstheme="minorHAnsi"/>
          <w:i/>
          <w:iCs/>
          <w:sz w:val="22"/>
          <w:szCs w:val="22"/>
        </w:rPr>
      </w:pPr>
      <w:r>
        <w:rPr>
          <w:rFonts w:asciiTheme="minorHAnsi" w:eastAsia="Arial Unicode MS" w:hAnsiTheme="minorHAnsi" w:cstheme="minorHAnsi"/>
          <w:i/>
          <w:iCs/>
          <w:sz w:val="22"/>
          <w:szCs w:val="22"/>
        </w:rPr>
        <w:t>“</w:t>
      </w:r>
      <w:r w:rsidRPr="00FA3A4E">
        <w:rPr>
          <w:rFonts w:asciiTheme="minorHAnsi" w:eastAsia="Arial Unicode MS" w:hAnsiTheme="minorHAnsi" w:cstheme="minorHAnsi"/>
          <w:i/>
          <w:iCs/>
          <w:sz w:val="22"/>
          <w:szCs w:val="22"/>
        </w:rPr>
        <w:t xml:space="preserve">Non abbiamo alternative alle energie rinnovabili e, come previsto dal Green </w:t>
      </w:r>
      <w:r>
        <w:rPr>
          <w:rFonts w:asciiTheme="minorHAnsi" w:eastAsia="Arial Unicode MS" w:hAnsiTheme="minorHAnsi" w:cstheme="minorHAnsi"/>
          <w:i/>
          <w:iCs/>
          <w:sz w:val="22"/>
          <w:szCs w:val="22"/>
        </w:rPr>
        <w:t>N</w:t>
      </w:r>
      <w:r w:rsidRPr="00FA3A4E">
        <w:rPr>
          <w:rFonts w:asciiTheme="minorHAnsi" w:eastAsia="Arial Unicode MS" w:hAnsiTheme="minorHAnsi" w:cstheme="minorHAnsi"/>
          <w:i/>
          <w:iCs/>
          <w:sz w:val="22"/>
          <w:szCs w:val="22"/>
        </w:rPr>
        <w:t xml:space="preserve">ew </w:t>
      </w:r>
      <w:r>
        <w:rPr>
          <w:rFonts w:asciiTheme="minorHAnsi" w:eastAsia="Arial Unicode MS" w:hAnsiTheme="minorHAnsi" w:cstheme="minorHAnsi"/>
          <w:i/>
          <w:iCs/>
          <w:sz w:val="22"/>
          <w:szCs w:val="22"/>
        </w:rPr>
        <w:t>D</w:t>
      </w:r>
      <w:r w:rsidRPr="00FA3A4E">
        <w:rPr>
          <w:rFonts w:asciiTheme="minorHAnsi" w:eastAsia="Arial Unicode MS" w:hAnsiTheme="minorHAnsi" w:cstheme="minorHAnsi"/>
          <w:i/>
          <w:iCs/>
          <w:sz w:val="22"/>
          <w:szCs w:val="22"/>
        </w:rPr>
        <w:t>eal, dobbiamo accelerare il processo di transizione. Sul tema ci sono dei segnali positivi, per esempio lo scorso anno le installazioni del fotovoltaico sono aumentate del 40%. Ma c’è ancora una parte dell’Europa che si oppone a questa trasformazione, che intende rallentarla</w:t>
      </w:r>
      <w:r>
        <w:rPr>
          <w:rFonts w:asciiTheme="minorHAnsi" w:eastAsia="Arial Unicode MS" w:hAnsiTheme="minorHAnsi" w:cstheme="minorHAnsi"/>
          <w:i/>
          <w:iCs/>
          <w:sz w:val="22"/>
          <w:szCs w:val="22"/>
        </w:rPr>
        <w:t xml:space="preserve"> - </w:t>
      </w:r>
      <w:r w:rsidR="00AC08E4">
        <w:rPr>
          <w:rFonts w:asciiTheme="minorHAnsi" w:eastAsia="Arial Unicode MS" w:hAnsiTheme="minorHAnsi" w:cstheme="minorHAnsi"/>
          <w:sz w:val="22"/>
          <w:szCs w:val="22"/>
        </w:rPr>
        <w:t xml:space="preserve">ha dichiarato </w:t>
      </w:r>
      <w:r w:rsidR="00A27B6B">
        <w:rPr>
          <w:rFonts w:asciiTheme="minorHAnsi" w:eastAsia="Arial Unicode MS" w:hAnsiTheme="minorHAnsi" w:cstheme="minorHAnsi"/>
          <w:sz w:val="22"/>
          <w:szCs w:val="22"/>
        </w:rPr>
        <w:t xml:space="preserve">il </w:t>
      </w:r>
      <w:r w:rsidR="00A27B6B" w:rsidRPr="00B32281">
        <w:rPr>
          <w:rFonts w:asciiTheme="minorHAnsi" w:eastAsia="Arial Unicode MS" w:hAnsiTheme="minorHAnsi" w:cstheme="minorHAnsi"/>
          <w:sz w:val="22"/>
          <w:szCs w:val="22"/>
        </w:rPr>
        <w:t>Vicepresidente esecutivo della Commissione europea</w:t>
      </w:r>
      <w:r w:rsidR="00A27B6B">
        <w:rPr>
          <w:rFonts w:asciiTheme="minorHAnsi" w:eastAsia="Arial Unicode MS" w:hAnsiTheme="minorHAnsi" w:cstheme="minorHAnsi"/>
          <w:sz w:val="22"/>
          <w:szCs w:val="22"/>
        </w:rPr>
        <w:t xml:space="preserve">, </w:t>
      </w:r>
      <w:r w:rsidR="00A27B6B" w:rsidRPr="00B32281">
        <w:rPr>
          <w:rFonts w:asciiTheme="minorHAnsi" w:eastAsia="Arial Unicode MS" w:hAnsiTheme="minorHAnsi" w:cstheme="minorHAnsi"/>
          <w:b/>
          <w:bCs/>
          <w:sz w:val="22"/>
          <w:szCs w:val="22"/>
        </w:rPr>
        <w:t>Frans Timmermans</w:t>
      </w:r>
      <w:r w:rsidR="00260B7D">
        <w:rPr>
          <w:rFonts w:asciiTheme="minorHAnsi" w:eastAsia="Arial Unicode MS" w:hAnsiTheme="minorHAnsi" w:cstheme="minorHAnsi"/>
          <w:sz w:val="22"/>
          <w:szCs w:val="22"/>
        </w:rPr>
        <w:t xml:space="preserve"> </w:t>
      </w:r>
      <w:r>
        <w:rPr>
          <w:rFonts w:asciiTheme="minorHAnsi" w:eastAsia="Arial Unicode MS" w:hAnsiTheme="minorHAnsi" w:cstheme="minorHAnsi"/>
          <w:sz w:val="22"/>
          <w:szCs w:val="22"/>
        </w:rPr>
        <w:t xml:space="preserve">-. </w:t>
      </w:r>
      <w:r w:rsidRPr="00FA3A4E">
        <w:rPr>
          <w:rFonts w:asciiTheme="minorHAnsi" w:eastAsia="Arial Unicode MS" w:hAnsiTheme="minorHAnsi" w:cstheme="minorHAnsi"/>
          <w:i/>
          <w:iCs/>
          <w:sz w:val="22"/>
          <w:szCs w:val="22"/>
        </w:rPr>
        <w:t>La politica ambientale</w:t>
      </w:r>
      <w:r>
        <w:rPr>
          <w:rFonts w:asciiTheme="minorHAnsi" w:eastAsia="Arial Unicode MS" w:hAnsiTheme="minorHAnsi" w:cstheme="minorHAnsi"/>
          <w:i/>
          <w:iCs/>
          <w:sz w:val="22"/>
          <w:szCs w:val="22"/>
        </w:rPr>
        <w:t xml:space="preserve"> </w:t>
      </w:r>
      <w:r w:rsidRPr="00FA3A4E">
        <w:rPr>
          <w:rFonts w:asciiTheme="minorHAnsi" w:eastAsia="Arial Unicode MS" w:hAnsiTheme="minorHAnsi" w:cstheme="minorHAnsi"/>
          <w:i/>
          <w:iCs/>
          <w:sz w:val="22"/>
          <w:szCs w:val="22"/>
        </w:rPr>
        <w:t xml:space="preserve">non dovrebbe essere di destra o di sinistra perché con la crisi climatica rischiamo di perdere tutti. L’Unione europea sul tema gioca un ruolo cruciale, anche all’interno delle Conferenze sul clima, un luogo dove il multilateralismo ancora funziona. Negli ultimi anni abbiamo preso diverse decisioni che in pochi si aspettavano, come la messa al bando delle auto inquinanti al 2035 e il </w:t>
      </w:r>
      <w:proofErr w:type="spellStart"/>
      <w:r w:rsidRPr="00FA3A4E">
        <w:rPr>
          <w:rFonts w:asciiTheme="minorHAnsi" w:eastAsia="Arial Unicode MS" w:hAnsiTheme="minorHAnsi" w:cstheme="minorHAnsi"/>
          <w:i/>
          <w:iCs/>
          <w:sz w:val="22"/>
          <w:szCs w:val="22"/>
        </w:rPr>
        <w:t>RepowerEu</w:t>
      </w:r>
      <w:proofErr w:type="spellEnd"/>
      <w:r w:rsidRPr="00FA3A4E">
        <w:rPr>
          <w:rFonts w:asciiTheme="minorHAnsi" w:eastAsia="Arial Unicode MS" w:hAnsiTheme="minorHAnsi" w:cstheme="minorHAnsi"/>
          <w:i/>
          <w:iCs/>
          <w:sz w:val="22"/>
          <w:szCs w:val="22"/>
        </w:rPr>
        <w:t>.</w:t>
      </w:r>
      <w:r>
        <w:rPr>
          <w:rFonts w:asciiTheme="minorHAnsi" w:eastAsia="Arial Unicode MS" w:hAnsiTheme="minorHAnsi" w:cstheme="minorHAnsi"/>
          <w:i/>
          <w:iCs/>
          <w:sz w:val="22"/>
          <w:szCs w:val="22"/>
        </w:rPr>
        <w:t xml:space="preserve"> </w:t>
      </w:r>
      <w:r w:rsidRPr="00FA3A4E">
        <w:rPr>
          <w:rFonts w:asciiTheme="minorHAnsi" w:eastAsia="Arial Unicode MS" w:hAnsiTheme="minorHAnsi" w:cstheme="minorHAnsi"/>
          <w:i/>
          <w:iCs/>
          <w:sz w:val="22"/>
          <w:szCs w:val="22"/>
        </w:rPr>
        <w:t xml:space="preserve">Oggi 600 milioni di africani non hanno accesso all’elettricità. C’è un’opportunità enorme per l’Ue di far parte dello sviluppo dell’Africa, ma dobbiamo condividere il nostro know </w:t>
      </w:r>
      <w:proofErr w:type="spellStart"/>
      <w:r w:rsidRPr="00FA3A4E">
        <w:rPr>
          <w:rFonts w:asciiTheme="minorHAnsi" w:eastAsia="Arial Unicode MS" w:hAnsiTheme="minorHAnsi" w:cstheme="minorHAnsi"/>
          <w:i/>
          <w:iCs/>
          <w:sz w:val="22"/>
          <w:szCs w:val="22"/>
        </w:rPr>
        <w:t>how</w:t>
      </w:r>
      <w:proofErr w:type="spellEnd"/>
      <w:r w:rsidRPr="00FA3A4E">
        <w:rPr>
          <w:rFonts w:asciiTheme="minorHAnsi" w:eastAsia="Arial Unicode MS" w:hAnsiTheme="minorHAnsi" w:cstheme="minorHAnsi"/>
          <w:i/>
          <w:iCs/>
          <w:sz w:val="22"/>
          <w:szCs w:val="22"/>
        </w:rPr>
        <w:t xml:space="preserve"> tecnologico</w:t>
      </w:r>
      <w:r>
        <w:rPr>
          <w:rFonts w:asciiTheme="minorHAnsi" w:eastAsia="Arial Unicode MS" w:hAnsiTheme="minorHAnsi" w:cstheme="minorHAnsi"/>
          <w:i/>
          <w:iCs/>
          <w:sz w:val="22"/>
          <w:szCs w:val="22"/>
        </w:rPr>
        <w:t>”</w:t>
      </w:r>
      <w:r w:rsidRPr="00FA3A4E">
        <w:rPr>
          <w:rFonts w:asciiTheme="minorHAnsi" w:eastAsia="Arial Unicode MS" w:hAnsiTheme="minorHAnsi" w:cstheme="minorHAnsi"/>
          <w:i/>
          <w:iCs/>
          <w:sz w:val="22"/>
          <w:szCs w:val="22"/>
        </w:rPr>
        <w:t>.</w:t>
      </w:r>
    </w:p>
    <w:p w14:paraId="1BC99B85" w14:textId="77777777" w:rsidR="00A27B6B" w:rsidRDefault="00A27B6B" w:rsidP="00B32281">
      <w:pPr>
        <w:contextualSpacing/>
        <w:jc w:val="both"/>
        <w:rPr>
          <w:rFonts w:asciiTheme="minorHAnsi" w:eastAsia="Arial Unicode MS" w:hAnsiTheme="minorHAnsi" w:cstheme="minorHAnsi"/>
          <w:i/>
          <w:iCs/>
          <w:sz w:val="22"/>
          <w:szCs w:val="22"/>
        </w:rPr>
      </w:pPr>
    </w:p>
    <w:p w14:paraId="429C80EC" w14:textId="77777777" w:rsidR="00FA0E0C" w:rsidRDefault="00FA0E0C" w:rsidP="00FA0E0C">
      <w:pPr>
        <w:contextualSpacing/>
        <w:jc w:val="both"/>
        <w:rPr>
          <w:rFonts w:asciiTheme="minorHAnsi" w:eastAsia="Arial Unicode MS" w:hAnsiTheme="minorHAnsi" w:cstheme="minorHAnsi"/>
          <w:i/>
          <w:iCs/>
          <w:sz w:val="22"/>
          <w:szCs w:val="22"/>
        </w:rPr>
      </w:pPr>
      <w:r w:rsidRPr="00B32281">
        <w:rPr>
          <w:rFonts w:asciiTheme="minorHAnsi" w:eastAsia="Arial Unicode MS" w:hAnsiTheme="minorHAnsi" w:cstheme="minorHAnsi"/>
          <w:i/>
          <w:iCs/>
          <w:sz w:val="22"/>
          <w:szCs w:val="22"/>
        </w:rPr>
        <w:t xml:space="preserve">"Con il Green Deal l’Europa è il primo continente impegnato a ridurre gli impatti del cambiamento climatico che minaccia di avere effetti devastanti sull’uomo e su tutti gli esseri viventi </w:t>
      </w:r>
      <w:r w:rsidRPr="00B32281">
        <w:rPr>
          <w:rFonts w:asciiTheme="minorHAnsi" w:eastAsia="Arial Unicode MS" w:hAnsiTheme="minorHAnsi" w:cstheme="minorHAnsi"/>
          <w:sz w:val="22"/>
          <w:szCs w:val="22"/>
        </w:rPr>
        <w:t xml:space="preserve">– </w:t>
      </w:r>
      <w:r>
        <w:rPr>
          <w:rFonts w:asciiTheme="minorHAnsi" w:eastAsia="Arial Unicode MS" w:hAnsiTheme="minorHAnsi" w:cstheme="minorHAnsi"/>
          <w:sz w:val="22"/>
          <w:szCs w:val="22"/>
        </w:rPr>
        <w:t xml:space="preserve">ha </w:t>
      </w:r>
      <w:r w:rsidRPr="00B32281">
        <w:rPr>
          <w:rFonts w:asciiTheme="minorHAnsi" w:eastAsia="Arial Unicode MS" w:hAnsiTheme="minorHAnsi" w:cstheme="minorHAnsi"/>
          <w:sz w:val="22"/>
          <w:szCs w:val="22"/>
        </w:rPr>
        <w:t>afferma</w:t>
      </w:r>
      <w:r>
        <w:rPr>
          <w:rFonts w:asciiTheme="minorHAnsi" w:eastAsia="Arial Unicode MS" w:hAnsiTheme="minorHAnsi" w:cstheme="minorHAnsi"/>
          <w:sz w:val="22"/>
          <w:szCs w:val="22"/>
        </w:rPr>
        <w:t>to</w:t>
      </w:r>
      <w:r w:rsidRPr="00B32281">
        <w:rPr>
          <w:rFonts w:asciiTheme="minorHAnsi" w:eastAsia="Arial Unicode MS" w:hAnsiTheme="minorHAnsi" w:cstheme="minorHAnsi"/>
          <w:sz w:val="22"/>
          <w:szCs w:val="22"/>
        </w:rPr>
        <w:t xml:space="preserve"> la </w:t>
      </w:r>
      <w:r w:rsidRPr="00B32281">
        <w:rPr>
          <w:rFonts w:asciiTheme="minorHAnsi" w:eastAsia="Arial Unicode MS" w:hAnsiTheme="minorHAnsi" w:cstheme="minorHAnsi"/>
          <w:b/>
          <w:bCs/>
          <w:sz w:val="22"/>
          <w:szCs w:val="22"/>
        </w:rPr>
        <w:t xml:space="preserve">Commissaria europea per l'Energia </w:t>
      </w:r>
      <w:proofErr w:type="spellStart"/>
      <w:r w:rsidRPr="00B32281">
        <w:rPr>
          <w:rFonts w:asciiTheme="minorHAnsi" w:eastAsia="Arial Unicode MS" w:hAnsiTheme="minorHAnsi" w:cstheme="minorHAnsi"/>
          <w:b/>
          <w:bCs/>
          <w:sz w:val="22"/>
          <w:szCs w:val="22"/>
        </w:rPr>
        <w:t>Kadri</w:t>
      </w:r>
      <w:proofErr w:type="spellEnd"/>
      <w:r w:rsidRPr="00B32281">
        <w:rPr>
          <w:rFonts w:asciiTheme="minorHAnsi" w:eastAsia="Arial Unicode MS" w:hAnsiTheme="minorHAnsi" w:cstheme="minorHAnsi"/>
          <w:b/>
          <w:bCs/>
          <w:sz w:val="22"/>
          <w:szCs w:val="22"/>
        </w:rPr>
        <w:t xml:space="preserve"> </w:t>
      </w:r>
      <w:proofErr w:type="spellStart"/>
      <w:r w:rsidRPr="00B32281">
        <w:rPr>
          <w:rFonts w:asciiTheme="minorHAnsi" w:eastAsia="Arial Unicode MS" w:hAnsiTheme="minorHAnsi" w:cstheme="minorHAnsi"/>
          <w:b/>
          <w:bCs/>
          <w:sz w:val="22"/>
          <w:szCs w:val="22"/>
        </w:rPr>
        <w:t>Simson</w:t>
      </w:r>
      <w:proofErr w:type="spellEnd"/>
      <w:r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i/>
          <w:iCs/>
          <w:sz w:val="22"/>
          <w:szCs w:val="22"/>
        </w:rPr>
        <w:t xml:space="preserve"> Il nostro Piano intende trasformare l’Europa in un sistema più efficiente e in una economia più competitiva. L’aggressione all’Ucraina ha determinato uno scossone nel mercato dell’energia: dobbiamo passare da una situazione di emergenza al mettere in campo risposte di medio termine, recuperando maggiore efficienza energetica. Intendiamo promuovere il risparmio e far crescere nel mix energetico attualmente utilizzato, composto da gas e da fonti fossili, la quota di energia proveniente da fonti rinnovabili, sino ad arrivare al 45% del totale entro il </w:t>
      </w:r>
      <w:r w:rsidRPr="00B32281">
        <w:rPr>
          <w:rFonts w:asciiTheme="minorHAnsi" w:eastAsia="Arial Unicode MS" w:hAnsiTheme="minorHAnsi" w:cstheme="minorHAnsi"/>
          <w:i/>
          <w:iCs/>
          <w:sz w:val="22"/>
          <w:szCs w:val="22"/>
        </w:rPr>
        <w:lastRenderedPageBreak/>
        <w:t>2030. L’Unione europea sta lavorando con i suoi partner per realizzare la decarbonizzazione perseguendo gli obiettivi dell’Agenda 2023 delle Nazioni Unite, per questo ha mobilitato risorse finanziarie importanti per le energie rinnovabili, per l’efficienza energetica e per la transizione verso energie pulite".</w:t>
      </w:r>
    </w:p>
    <w:p w14:paraId="4E984504" w14:textId="77777777" w:rsidR="00FA0E0C" w:rsidRDefault="00FA0E0C" w:rsidP="00B32281">
      <w:pPr>
        <w:contextualSpacing/>
        <w:jc w:val="both"/>
        <w:rPr>
          <w:rFonts w:asciiTheme="minorHAnsi" w:eastAsia="Arial Unicode MS" w:hAnsiTheme="minorHAnsi" w:cstheme="minorHAnsi"/>
          <w:i/>
          <w:iCs/>
          <w:sz w:val="22"/>
          <w:szCs w:val="22"/>
        </w:rPr>
      </w:pPr>
    </w:p>
    <w:p w14:paraId="6A19295D" w14:textId="11DFE22D" w:rsidR="00A27B6B" w:rsidRPr="00B32281" w:rsidRDefault="00A27B6B" w:rsidP="00260B7D">
      <w:pPr>
        <w:contextualSpacing/>
        <w:jc w:val="both"/>
        <w:rPr>
          <w:rFonts w:asciiTheme="minorHAnsi" w:eastAsia="Arial Unicode MS" w:hAnsiTheme="minorHAnsi" w:cstheme="minorHAnsi"/>
          <w:i/>
          <w:iCs/>
          <w:sz w:val="22"/>
          <w:szCs w:val="22"/>
        </w:rPr>
      </w:pPr>
      <w:r>
        <w:rPr>
          <w:rFonts w:asciiTheme="minorHAnsi" w:eastAsia="Arial Unicode MS" w:hAnsiTheme="minorHAnsi" w:cstheme="minorHAnsi"/>
          <w:i/>
          <w:iCs/>
          <w:sz w:val="22"/>
          <w:szCs w:val="22"/>
        </w:rPr>
        <w:t>“</w:t>
      </w:r>
      <w:r w:rsidR="00260B7D" w:rsidRPr="00260B7D">
        <w:rPr>
          <w:rFonts w:asciiTheme="minorHAnsi" w:eastAsia="Arial Unicode MS" w:hAnsiTheme="minorHAnsi" w:cstheme="minorHAnsi"/>
          <w:i/>
          <w:iCs/>
          <w:sz w:val="22"/>
          <w:szCs w:val="22"/>
        </w:rPr>
        <w:t>La politica estera, come dimostra anche lo spirito del Festival, è un mosaico di attori e azioni, cui concorrono, non solo le istituzioni, ma anche, imprese, associazioni di categoria, centri di ricerca e università, organizzazioni della società civile e singoli cittadini.</w:t>
      </w:r>
      <w:r w:rsidR="00260B7D">
        <w:rPr>
          <w:rFonts w:asciiTheme="minorHAnsi" w:eastAsia="Arial Unicode MS" w:hAnsiTheme="minorHAnsi" w:cstheme="minorHAnsi"/>
          <w:i/>
          <w:iCs/>
          <w:sz w:val="22"/>
          <w:szCs w:val="22"/>
        </w:rPr>
        <w:t xml:space="preserve"> </w:t>
      </w:r>
      <w:r w:rsidR="00AC08E4">
        <w:rPr>
          <w:rFonts w:asciiTheme="minorHAnsi" w:eastAsia="Arial Unicode MS" w:hAnsiTheme="minorHAnsi" w:cstheme="minorHAnsi"/>
          <w:i/>
          <w:iCs/>
          <w:sz w:val="22"/>
          <w:szCs w:val="22"/>
        </w:rPr>
        <w:t xml:space="preserve">– </w:t>
      </w:r>
      <w:r w:rsidR="00AC08E4">
        <w:rPr>
          <w:rFonts w:asciiTheme="minorHAnsi" w:eastAsia="Arial Unicode MS" w:hAnsiTheme="minorHAnsi" w:cstheme="minorHAnsi"/>
          <w:sz w:val="22"/>
          <w:szCs w:val="22"/>
        </w:rPr>
        <w:t xml:space="preserve">si legge nel messaggio inviato dal </w:t>
      </w:r>
      <w:r w:rsidR="00AC08E4" w:rsidRPr="00A27B6B">
        <w:rPr>
          <w:rFonts w:asciiTheme="minorHAnsi" w:eastAsia="Arial Unicode MS" w:hAnsiTheme="minorHAnsi" w:cstheme="minorHAnsi"/>
          <w:b/>
          <w:bCs/>
          <w:sz w:val="22"/>
          <w:szCs w:val="22"/>
        </w:rPr>
        <w:t>Vice Presidente del Consiglio e Ministro degli Affari esteri e della cooperazione internazionale, Antonio Tajani -.</w:t>
      </w:r>
      <w:r w:rsidR="00AC08E4" w:rsidRPr="00A27B6B">
        <w:rPr>
          <w:rFonts w:asciiTheme="minorHAnsi" w:eastAsia="Arial Unicode MS" w:hAnsiTheme="minorHAnsi" w:cstheme="minorHAnsi"/>
          <w:sz w:val="22"/>
          <w:szCs w:val="22"/>
        </w:rPr>
        <w:t xml:space="preserve"> </w:t>
      </w:r>
      <w:r w:rsidRPr="00A27B6B">
        <w:rPr>
          <w:rFonts w:asciiTheme="minorHAnsi" w:eastAsia="Arial Unicode MS" w:hAnsiTheme="minorHAnsi" w:cstheme="minorHAnsi"/>
          <w:i/>
          <w:iCs/>
          <w:sz w:val="22"/>
          <w:szCs w:val="22"/>
        </w:rPr>
        <w:t>A pochi anni dalla scadenza</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dell’Agenda 2030, solo agendo insieme, attraverso una rafforzata</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cooperazione internazionale, potremo tornare sui binari che ci siamo</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prefissi.</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L’Italia, con l’Unione Europea, è pronta a fare la sua parte. Concentreremo</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la Presidenza italiana del G7, nel 2024, sul rapporto con Paesi del vicinato</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sud e le economie emergenti, anche in connessione con il G20</w:t>
      </w:r>
      <w:r w:rsidR="00AC08E4">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L’Italia vuole essere sempre più un ponte tra Nord e Sud del Mondo. Il</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Festival dello Sviluppo Sostenibile si inserisce in questo articolato</w:t>
      </w:r>
      <w:r>
        <w:rPr>
          <w:rFonts w:asciiTheme="minorHAnsi" w:eastAsia="Arial Unicode MS" w:hAnsiTheme="minorHAnsi" w:cstheme="minorHAnsi"/>
          <w:i/>
          <w:iCs/>
          <w:sz w:val="22"/>
          <w:szCs w:val="22"/>
        </w:rPr>
        <w:t xml:space="preserve"> </w:t>
      </w:r>
      <w:r w:rsidRPr="00A27B6B">
        <w:rPr>
          <w:rFonts w:asciiTheme="minorHAnsi" w:eastAsia="Arial Unicode MS" w:hAnsiTheme="minorHAnsi" w:cstheme="minorHAnsi"/>
          <w:i/>
          <w:iCs/>
          <w:sz w:val="22"/>
          <w:szCs w:val="22"/>
        </w:rPr>
        <w:t>itinerario, prioritario per l’azione di Governo</w:t>
      </w:r>
      <w:r>
        <w:rPr>
          <w:rFonts w:asciiTheme="minorHAnsi" w:eastAsia="Arial Unicode MS" w:hAnsiTheme="minorHAnsi" w:cstheme="minorHAnsi"/>
          <w:i/>
          <w:iCs/>
          <w:sz w:val="22"/>
          <w:szCs w:val="22"/>
        </w:rPr>
        <w:t>”</w:t>
      </w:r>
      <w:r w:rsidRPr="00A27B6B">
        <w:rPr>
          <w:rFonts w:asciiTheme="minorHAnsi" w:eastAsia="Arial Unicode MS" w:hAnsiTheme="minorHAnsi" w:cstheme="minorHAnsi"/>
          <w:i/>
          <w:iCs/>
          <w:sz w:val="22"/>
          <w:szCs w:val="22"/>
        </w:rPr>
        <w:t>.</w:t>
      </w:r>
    </w:p>
    <w:p w14:paraId="7EF408C8" w14:textId="77777777" w:rsidR="00B32281" w:rsidRPr="00B32281" w:rsidRDefault="00B32281" w:rsidP="00160D18">
      <w:pPr>
        <w:contextualSpacing/>
        <w:jc w:val="both"/>
        <w:rPr>
          <w:rFonts w:asciiTheme="minorHAnsi" w:eastAsia="Arial Unicode MS" w:hAnsiTheme="minorHAnsi" w:cstheme="minorHAnsi"/>
          <w:sz w:val="22"/>
          <w:szCs w:val="22"/>
          <w:highlight w:val="yellow"/>
        </w:rPr>
      </w:pPr>
    </w:p>
    <w:p w14:paraId="03076598" w14:textId="38D7BD8E" w:rsidR="00C45C6F" w:rsidRPr="00B32281" w:rsidRDefault="009F46B9" w:rsidP="00160D18">
      <w:pPr>
        <w:contextualSpacing/>
        <w:jc w:val="both"/>
        <w:rPr>
          <w:rFonts w:asciiTheme="minorHAnsi" w:eastAsia="Arial Unicode MS" w:hAnsiTheme="minorHAnsi" w:cstheme="minorHAnsi"/>
          <w:i/>
          <w:iCs/>
          <w:sz w:val="22"/>
          <w:szCs w:val="22"/>
        </w:rPr>
      </w:pPr>
      <w:r w:rsidRPr="00B32281">
        <w:rPr>
          <w:rFonts w:asciiTheme="minorHAnsi" w:eastAsia="Arial Unicode MS" w:hAnsiTheme="minorHAnsi" w:cstheme="minorHAnsi"/>
          <w:i/>
          <w:iCs/>
          <w:sz w:val="22"/>
          <w:szCs w:val="22"/>
        </w:rPr>
        <w:t xml:space="preserve">“Con la Legge 125/14 il legislatore ha affermato </w:t>
      </w:r>
      <w:r w:rsidR="00B32281">
        <w:rPr>
          <w:rFonts w:asciiTheme="minorHAnsi" w:eastAsia="Arial Unicode MS" w:hAnsiTheme="minorHAnsi" w:cstheme="minorHAnsi"/>
          <w:i/>
          <w:iCs/>
          <w:sz w:val="22"/>
          <w:szCs w:val="22"/>
        </w:rPr>
        <w:t>che ‘</w:t>
      </w:r>
      <w:r w:rsidRPr="00B32281">
        <w:rPr>
          <w:rFonts w:asciiTheme="minorHAnsi" w:eastAsia="Arial Unicode MS" w:hAnsiTheme="minorHAnsi" w:cstheme="minorHAnsi"/>
          <w:i/>
          <w:iCs/>
          <w:sz w:val="22"/>
          <w:szCs w:val="22"/>
        </w:rPr>
        <w:t>la cooperazione allo sviluppo è parte integrante e qualificante della politica estera italiana</w:t>
      </w:r>
      <w:r w:rsidR="00B32281">
        <w:rPr>
          <w:rFonts w:asciiTheme="minorHAnsi" w:eastAsia="Arial Unicode MS" w:hAnsiTheme="minorHAnsi" w:cstheme="minorHAnsi"/>
          <w:i/>
          <w:iCs/>
          <w:sz w:val="22"/>
          <w:szCs w:val="22"/>
        </w:rPr>
        <w:t>’</w:t>
      </w:r>
      <w:r w:rsidRPr="00B32281">
        <w:rPr>
          <w:rFonts w:asciiTheme="minorHAnsi" w:eastAsia="Arial Unicode MS" w:hAnsiTheme="minorHAnsi" w:cstheme="minorHAnsi"/>
          <w:i/>
          <w:iCs/>
          <w:sz w:val="22"/>
          <w:szCs w:val="22"/>
        </w:rPr>
        <w:t>. Parte vuol dire che non è separata, avulsa. Integrante significa che senza la cooperazione la politica estera non è completa. Qualificante vuol dire che la cooperazione aggiunge significato e valore alla politica estera. Politica estera che diventa fondamentale, in un mondo che non è il migliore dei mondi possibili. Politica estera che rivela chi siamo.</w:t>
      </w:r>
      <w:r w:rsidR="00C45C6F" w:rsidRPr="00B32281">
        <w:rPr>
          <w:rFonts w:asciiTheme="minorHAnsi" w:eastAsia="Arial Unicode MS" w:hAnsiTheme="minorHAnsi" w:cstheme="minorHAnsi"/>
          <w:sz w:val="22"/>
          <w:szCs w:val="22"/>
        </w:rPr>
        <w:t xml:space="preserve"> – ha messo in evidenza </w:t>
      </w:r>
      <w:r w:rsidR="00C45C6F" w:rsidRPr="00B32281">
        <w:rPr>
          <w:rFonts w:asciiTheme="minorHAnsi" w:eastAsia="Arial Unicode MS" w:hAnsiTheme="minorHAnsi" w:cstheme="minorHAnsi"/>
          <w:b/>
          <w:bCs/>
          <w:sz w:val="22"/>
          <w:szCs w:val="22"/>
        </w:rPr>
        <w:t>Ivana Borsotto, portavoce della Campagna 070</w:t>
      </w:r>
      <w:r w:rsidR="00C45C6F" w:rsidRPr="00B32281">
        <w:rPr>
          <w:rFonts w:asciiTheme="minorHAnsi" w:eastAsia="Arial Unicode MS" w:hAnsiTheme="minorHAnsi" w:cstheme="minorHAnsi"/>
          <w:sz w:val="22"/>
          <w:szCs w:val="22"/>
        </w:rPr>
        <w:t xml:space="preserve"> - </w:t>
      </w:r>
      <w:r w:rsidRPr="00B32281">
        <w:rPr>
          <w:rFonts w:asciiTheme="minorHAnsi" w:eastAsia="Arial Unicode MS" w:hAnsiTheme="minorHAnsi" w:cstheme="minorHAnsi"/>
          <w:i/>
          <w:iCs/>
          <w:sz w:val="22"/>
          <w:szCs w:val="22"/>
        </w:rPr>
        <w:t>In questa prospettiva la Campagna 070 promossa da AOI, CINI, Link 2007 e Focsiv, con il patrocinio di ASviS, Forum del Terzo Settore, Missio e Caritas Italiana è un passo decisivo. Il banco di prova nostro e dell’Italia. È tempo che senza indugi l’Italia tenga fede alla parola data 50 anni fa in sede ONU, di dedicare lo 0,70%del suo Reddito Nazionale Lordo (RNL) all’Aiuto allo Sviluppo (APS) e alla cooperazione internazionale. Impegno ribadito dall’Agenda 2030 per lo Sviluppo Sostenibile, sottoscritta nel 2015 da 193 Stati membri delle Nazioni Unite. Oggi siamo allo 0,32% quota inferiore alla media europea, allo 0,57%, e a quella della Francia pari allo 0,50% e alla Germania e ai Paesi scandinavi che hanno già raggiunto quel traguardo.”</w:t>
      </w:r>
    </w:p>
    <w:p w14:paraId="4E55042D" w14:textId="77777777" w:rsidR="009F46B9" w:rsidRPr="00B32281" w:rsidRDefault="009F46B9" w:rsidP="00160D18">
      <w:pPr>
        <w:contextualSpacing/>
        <w:jc w:val="both"/>
        <w:rPr>
          <w:rFonts w:asciiTheme="minorHAnsi" w:eastAsia="Arial Unicode MS" w:hAnsiTheme="minorHAnsi" w:cstheme="minorHAnsi"/>
          <w:sz w:val="22"/>
          <w:szCs w:val="22"/>
        </w:rPr>
      </w:pPr>
    </w:p>
    <w:p w14:paraId="4A79109B" w14:textId="71AB44B0" w:rsidR="009303FB" w:rsidRPr="00B32281" w:rsidRDefault="009303FB" w:rsidP="009303FB">
      <w:pPr>
        <w:contextualSpacing/>
        <w:jc w:val="both"/>
        <w:rPr>
          <w:rFonts w:asciiTheme="minorHAnsi" w:eastAsia="Arial Unicode MS" w:hAnsiTheme="minorHAnsi" w:cstheme="minorHAnsi"/>
          <w:sz w:val="22"/>
          <w:szCs w:val="22"/>
        </w:rPr>
      </w:pPr>
      <w:r w:rsidRPr="00B32281">
        <w:rPr>
          <w:rFonts w:asciiTheme="minorHAnsi" w:eastAsia="Arial Unicode MS" w:hAnsiTheme="minorHAnsi" w:cstheme="minorHAnsi"/>
          <w:i/>
          <w:iCs/>
          <w:sz w:val="22"/>
          <w:szCs w:val="22"/>
        </w:rPr>
        <w:t>“L’Unione europea e l’Italia devono rafforzare la cooperazione con l’Africa, non per paura dei flussi migratori o per competere con Cina e Stati Uniti nell’accaparrarsi le nostre risorse ma per stabilire partenariati capaci d</w:t>
      </w:r>
      <w:r w:rsidR="009B36BF" w:rsidRPr="00B32281">
        <w:rPr>
          <w:rFonts w:asciiTheme="minorHAnsi" w:eastAsia="Arial Unicode MS" w:hAnsiTheme="minorHAnsi" w:cstheme="minorHAnsi"/>
          <w:i/>
          <w:iCs/>
          <w:sz w:val="22"/>
          <w:szCs w:val="22"/>
        </w:rPr>
        <w:t>i</w:t>
      </w:r>
      <w:r w:rsidRPr="00B32281">
        <w:rPr>
          <w:rFonts w:asciiTheme="minorHAnsi" w:eastAsia="Arial Unicode MS" w:hAnsiTheme="minorHAnsi" w:cstheme="minorHAnsi"/>
          <w:i/>
          <w:iCs/>
          <w:sz w:val="22"/>
          <w:szCs w:val="22"/>
        </w:rPr>
        <w:t xml:space="preserve"> far crescere </w:t>
      </w:r>
      <w:r w:rsidR="009B36BF" w:rsidRPr="00B32281">
        <w:rPr>
          <w:rFonts w:asciiTheme="minorHAnsi" w:eastAsia="Arial Unicode MS" w:hAnsiTheme="minorHAnsi" w:cstheme="minorHAnsi"/>
          <w:i/>
          <w:iCs/>
          <w:sz w:val="22"/>
          <w:szCs w:val="22"/>
        </w:rPr>
        <w:t xml:space="preserve">concretamente </w:t>
      </w:r>
      <w:r w:rsidRPr="00B32281">
        <w:rPr>
          <w:rFonts w:asciiTheme="minorHAnsi" w:eastAsia="Arial Unicode MS" w:hAnsiTheme="minorHAnsi" w:cstheme="minorHAnsi"/>
          <w:i/>
          <w:iCs/>
          <w:sz w:val="22"/>
          <w:szCs w:val="22"/>
        </w:rPr>
        <w:t>i diritti umani e la democrazia tra i nostri popoli, combattere la povertà, la fame e le disuguaglianze</w:t>
      </w:r>
      <w:r w:rsidR="009B36BF" w:rsidRPr="00B32281">
        <w:rPr>
          <w:rFonts w:asciiTheme="minorHAnsi" w:eastAsia="Arial Unicode MS" w:hAnsiTheme="minorHAnsi" w:cstheme="minorHAnsi"/>
          <w:i/>
          <w:iCs/>
          <w:sz w:val="22"/>
          <w:szCs w:val="22"/>
        </w:rPr>
        <w:t xml:space="preserve"> e </w:t>
      </w:r>
      <w:r w:rsidRPr="00B32281">
        <w:rPr>
          <w:rFonts w:asciiTheme="minorHAnsi" w:eastAsia="Arial Unicode MS" w:hAnsiTheme="minorHAnsi" w:cstheme="minorHAnsi"/>
          <w:i/>
          <w:iCs/>
          <w:sz w:val="22"/>
          <w:szCs w:val="22"/>
        </w:rPr>
        <w:t xml:space="preserve">contribuire alla giustizia climatica” </w:t>
      </w:r>
      <w:r w:rsidRPr="00B32281">
        <w:rPr>
          <w:rFonts w:asciiTheme="minorHAnsi" w:eastAsia="Arial Unicode MS" w:hAnsiTheme="minorHAnsi" w:cstheme="minorHAnsi"/>
          <w:sz w:val="22"/>
          <w:szCs w:val="22"/>
        </w:rPr>
        <w:t xml:space="preserve">ha affermato </w:t>
      </w:r>
      <w:r w:rsidRPr="00B32281">
        <w:rPr>
          <w:rFonts w:asciiTheme="minorHAnsi" w:eastAsia="Arial Unicode MS" w:hAnsiTheme="minorHAnsi" w:cstheme="minorHAnsi"/>
          <w:b/>
          <w:bCs/>
          <w:sz w:val="22"/>
          <w:szCs w:val="22"/>
        </w:rPr>
        <w:t xml:space="preserve">Florence </w:t>
      </w:r>
      <w:proofErr w:type="spellStart"/>
      <w:r w:rsidRPr="00B32281">
        <w:rPr>
          <w:rFonts w:asciiTheme="minorHAnsi" w:eastAsia="Arial Unicode MS" w:hAnsiTheme="minorHAnsi" w:cstheme="minorHAnsi"/>
          <w:b/>
          <w:bCs/>
          <w:sz w:val="22"/>
          <w:szCs w:val="22"/>
        </w:rPr>
        <w:t>Syevuo</w:t>
      </w:r>
      <w:proofErr w:type="spellEnd"/>
      <w:r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b/>
          <w:bCs/>
          <w:sz w:val="22"/>
          <w:szCs w:val="22"/>
        </w:rPr>
        <w:t xml:space="preserve">executive director di </w:t>
      </w:r>
      <w:proofErr w:type="spellStart"/>
      <w:r w:rsidRPr="00B32281">
        <w:rPr>
          <w:rFonts w:asciiTheme="minorHAnsi" w:eastAsia="Arial Unicode MS" w:hAnsiTheme="minorHAnsi" w:cstheme="minorHAnsi"/>
          <w:b/>
          <w:bCs/>
          <w:sz w:val="22"/>
          <w:szCs w:val="22"/>
        </w:rPr>
        <w:t>SDGs</w:t>
      </w:r>
      <w:proofErr w:type="spellEnd"/>
      <w:r w:rsidRPr="00B32281">
        <w:rPr>
          <w:rFonts w:asciiTheme="minorHAnsi" w:eastAsia="Arial Unicode MS" w:hAnsiTheme="minorHAnsi" w:cstheme="minorHAnsi"/>
          <w:b/>
          <w:bCs/>
          <w:sz w:val="22"/>
          <w:szCs w:val="22"/>
        </w:rPr>
        <w:t xml:space="preserve"> Kenya Forum e </w:t>
      </w:r>
      <w:proofErr w:type="spellStart"/>
      <w:r w:rsidRPr="00B32281">
        <w:rPr>
          <w:rFonts w:asciiTheme="minorHAnsi" w:eastAsia="Arial Unicode MS" w:hAnsiTheme="minorHAnsi" w:cstheme="minorHAnsi"/>
          <w:b/>
          <w:bCs/>
          <w:sz w:val="22"/>
          <w:szCs w:val="22"/>
        </w:rPr>
        <w:t>Gcap</w:t>
      </w:r>
      <w:proofErr w:type="spellEnd"/>
      <w:r w:rsidRPr="00B32281">
        <w:rPr>
          <w:rFonts w:asciiTheme="minorHAnsi" w:eastAsia="Arial Unicode MS" w:hAnsiTheme="minorHAnsi" w:cstheme="minorHAnsi"/>
          <w:b/>
          <w:bCs/>
          <w:sz w:val="22"/>
          <w:szCs w:val="22"/>
        </w:rPr>
        <w:t xml:space="preserve"> Africa</w:t>
      </w:r>
      <w:r w:rsidR="002E48B2" w:rsidRPr="00B32281">
        <w:rPr>
          <w:rFonts w:asciiTheme="minorHAnsi" w:eastAsia="Arial Unicode MS" w:hAnsiTheme="minorHAnsi" w:cstheme="minorHAnsi"/>
          <w:sz w:val="22"/>
          <w:szCs w:val="22"/>
        </w:rPr>
        <w:t>.</w:t>
      </w:r>
    </w:p>
    <w:p w14:paraId="217EDDEE" w14:textId="77777777" w:rsidR="009303FB" w:rsidRPr="00B32281" w:rsidRDefault="009303FB" w:rsidP="009303FB">
      <w:pPr>
        <w:contextualSpacing/>
        <w:jc w:val="both"/>
        <w:rPr>
          <w:rFonts w:asciiTheme="minorHAnsi" w:eastAsia="Arial Unicode MS" w:hAnsiTheme="minorHAnsi" w:cstheme="minorHAnsi"/>
          <w:sz w:val="22"/>
          <w:szCs w:val="22"/>
        </w:rPr>
      </w:pPr>
    </w:p>
    <w:p w14:paraId="5EC9D368" w14:textId="1DB3C2F2" w:rsidR="000A286D" w:rsidRPr="00B32281" w:rsidRDefault="000A286D" w:rsidP="009545A5">
      <w:pPr>
        <w:contextualSpacing/>
        <w:jc w:val="both"/>
        <w:rPr>
          <w:rFonts w:asciiTheme="minorHAnsi" w:eastAsia="Arial Unicode MS" w:hAnsiTheme="minorHAnsi" w:cstheme="minorHAnsi"/>
          <w:sz w:val="22"/>
          <w:szCs w:val="22"/>
        </w:rPr>
      </w:pPr>
      <w:r w:rsidRPr="00B32281">
        <w:rPr>
          <w:rFonts w:asciiTheme="minorHAnsi" w:eastAsia="Arial Unicode MS" w:hAnsiTheme="minorHAnsi" w:cstheme="minorHAnsi"/>
          <w:sz w:val="22"/>
          <w:szCs w:val="22"/>
        </w:rPr>
        <w:t xml:space="preserve">Nella prima parte dell’incontro, introdotto da </w:t>
      </w:r>
      <w:r w:rsidR="009545A5" w:rsidRPr="00B32281">
        <w:rPr>
          <w:rFonts w:asciiTheme="minorHAnsi" w:eastAsia="Arial Unicode MS" w:hAnsiTheme="minorHAnsi" w:cstheme="minorHAnsi"/>
          <w:b/>
          <w:bCs/>
          <w:sz w:val="22"/>
          <w:szCs w:val="22"/>
        </w:rPr>
        <w:t>Enrico Giovannini</w:t>
      </w:r>
      <w:r w:rsidR="009545A5"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D</w:t>
      </w:r>
      <w:r w:rsidR="009545A5" w:rsidRPr="00B32281">
        <w:rPr>
          <w:rFonts w:asciiTheme="minorHAnsi" w:eastAsia="Arial Unicode MS" w:hAnsiTheme="minorHAnsi" w:cstheme="minorHAnsi"/>
          <w:sz w:val="22"/>
          <w:szCs w:val="22"/>
        </w:rPr>
        <w:t>irettore scientifico dell’ASviS</w:t>
      </w:r>
      <w:r w:rsidRPr="00B32281">
        <w:rPr>
          <w:rFonts w:asciiTheme="minorHAnsi" w:eastAsia="Arial Unicode MS" w:hAnsiTheme="minorHAnsi" w:cstheme="minorHAnsi"/>
          <w:sz w:val="22"/>
          <w:szCs w:val="22"/>
        </w:rPr>
        <w:t xml:space="preserve">, sono intervenuti </w:t>
      </w:r>
      <w:r w:rsidR="009545A5" w:rsidRPr="00B32281">
        <w:rPr>
          <w:rFonts w:asciiTheme="minorHAnsi" w:eastAsia="Arial Unicode MS" w:hAnsiTheme="minorHAnsi" w:cstheme="minorHAnsi"/>
          <w:b/>
          <w:bCs/>
          <w:sz w:val="22"/>
          <w:szCs w:val="22"/>
        </w:rPr>
        <w:t>Gilberto Pichetto</w:t>
      </w:r>
      <w:r w:rsidR="009545A5"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M</w:t>
      </w:r>
      <w:r w:rsidR="009545A5" w:rsidRPr="00B32281">
        <w:rPr>
          <w:rFonts w:asciiTheme="minorHAnsi" w:eastAsia="Arial Unicode MS" w:hAnsiTheme="minorHAnsi" w:cstheme="minorHAnsi"/>
          <w:sz w:val="22"/>
          <w:szCs w:val="22"/>
        </w:rPr>
        <w:t>inistro dell’Ambiente e della sicurezza energetica</w:t>
      </w:r>
      <w:r w:rsidRPr="00B32281">
        <w:rPr>
          <w:rFonts w:asciiTheme="minorHAnsi" w:eastAsia="Arial Unicode MS" w:hAnsiTheme="minorHAnsi" w:cstheme="minorHAnsi"/>
          <w:sz w:val="22"/>
          <w:szCs w:val="22"/>
        </w:rPr>
        <w:t xml:space="preserve"> e </w:t>
      </w:r>
      <w:proofErr w:type="spellStart"/>
      <w:r w:rsidR="009545A5" w:rsidRPr="00B32281">
        <w:rPr>
          <w:rFonts w:asciiTheme="minorHAnsi" w:eastAsia="Arial Unicode MS" w:hAnsiTheme="minorHAnsi" w:cstheme="minorHAnsi"/>
          <w:b/>
          <w:bCs/>
          <w:sz w:val="22"/>
          <w:szCs w:val="22"/>
        </w:rPr>
        <w:t>Kadri</w:t>
      </w:r>
      <w:proofErr w:type="spellEnd"/>
      <w:r w:rsidR="009545A5" w:rsidRPr="00B32281">
        <w:rPr>
          <w:rFonts w:asciiTheme="minorHAnsi" w:eastAsia="Arial Unicode MS" w:hAnsiTheme="minorHAnsi" w:cstheme="minorHAnsi"/>
          <w:b/>
          <w:bCs/>
          <w:sz w:val="22"/>
          <w:szCs w:val="22"/>
        </w:rPr>
        <w:t xml:space="preserve"> </w:t>
      </w:r>
      <w:proofErr w:type="spellStart"/>
      <w:r w:rsidR="009545A5" w:rsidRPr="00B32281">
        <w:rPr>
          <w:rFonts w:asciiTheme="minorHAnsi" w:eastAsia="Arial Unicode MS" w:hAnsiTheme="minorHAnsi" w:cstheme="minorHAnsi"/>
          <w:b/>
          <w:bCs/>
          <w:sz w:val="22"/>
          <w:szCs w:val="22"/>
        </w:rPr>
        <w:t>Simson</w:t>
      </w:r>
      <w:proofErr w:type="spellEnd"/>
      <w:r w:rsidR="009545A5"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C</w:t>
      </w:r>
      <w:r w:rsidR="009545A5" w:rsidRPr="00B32281">
        <w:rPr>
          <w:rFonts w:asciiTheme="minorHAnsi" w:eastAsia="Arial Unicode MS" w:hAnsiTheme="minorHAnsi" w:cstheme="minorHAnsi"/>
          <w:sz w:val="22"/>
          <w:szCs w:val="22"/>
        </w:rPr>
        <w:t>ommissaria europea per l’Energia</w:t>
      </w:r>
      <w:r w:rsidRPr="00B32281">
        <w:rPr>
          <w:rFonts w:asciiTheme="minorHAnsi" w:eastAsia="Arial Unicode MS" w:hAnsiTheme="minorHAnsi" w:cstheme="minorHAnsi"/>
          <w:sz w:val="22"/>
          <w:szCs w:val="22"/>
        </w:rPr>
        <w:t xml:space="preserve">. Coordinato da </w:t>
      </w:r>
      <w:r w:rsidRPr="00B32281">
        <w:rPr>
          <w:rFonts w:asciiTheme="minorHAnsi" w:eastAsia="Arial Unicode MS" w:hAnsiTheme="minorHAnsi" w:cstheme="minorHAnsi"/>
          <w:b/>
          <w:bCs/>
          <w:sz w:val="22"/>
          <w:szCs w:val="22"/>
        </w:rPr>
        <w:t>Giuseppina Paterniti</w:t>
      </w:r>
      <w:r w:rsidRPr="00B32281">
        <w:rPr>
          <w:rFonts w:asciiTheme="minorHAnsi" w:eastAsia="Arial Unicode MS" w:hAnsiTheme="minorHAnsi" w:cstheme="minorHAnsi"/>
          <w:sz w:val="22"/>
          <w:szCs w:val="22"/>
        </w:rPr>
        <w:t xml:space="preserve">, Direttrice direzione editoriale per l’offerta informativa Rai, l’evento è proseguito con un confronto sul ruolo delle istituzioni </w:t>
      </w:r>
      <w:r w:rsidR="009545A5" w:rsidRPr="00B32281">
        <w:rPr>
          <w:rFonts w:asciiTheme="minorHAnsi" w:eastAsia="Arial Unicode MS" w:hAnsiTheme="minorHAnsi" w:cstheme="minorHAnsi"/>
          <w:sz w:val="22"/>
          <w:szCs w:val="22"/>
        </w:rPr>
        <w:t>internazionali ed</w:t>
      </w:r>
      <w:r w:rsidRPr="00B32281">
        <w:rPr>
          <w:rFonts w:asciiTheme="minorHAnsi" w:eastAsia="Arial Unicode MS" w:hAnsiTheme="minorHAnsi" w:cstheme="minorHAnsi"/>
          <w:sz w:val="22"/>
          <w:szCs w:val="22"/>
        </w:rPr>
        <w:t xml:space="preserve"> </w:t>
      </w:r>
      <w:r w:rsidR="009545A5" w:rsidRPr="00B32281">
        <w:rPr>
          <w:rFonts w:asciiTheme="minorHAnsi" w:eastAsia="Arial Unicode MS" w:hAnsiTheme="minorHAnsi" w:cstheme="minorHAnsi"/>
          <w:sz w:val="22"/>
          <w:szCs w:val="22"/>
        </w:rPr>
        <w:t>europee</w:t>
      </w:r>
      <w:r w:rsidRPr="00B32281">
        <w:rPr>
          <w:rFonts w:asciiTheme="minorHAnsi" w:eastAsia="Arial Unicode MS" w:hAnsiTheme="minorHAnsi" w:cstheme="minorHAnsi"/>
          <w:sz w:val="22"/>
          <w:szCs w:val="22"/>
        </w:rPr>
        <w:t xml:space="preserve"> rispetto al multilateralismo e alle crisi geopolitiche </w:t>
      </w:r>
      <w:r w:rsidR="009B36BF" w:rsidRPr="00B32281">
        <w:rPr>
          <w:rFonts w:asciiTheme="minorHAnsi" w:eastAsia="Arial Unicode MS" w:hAnsiTheme="minorHAnsi" w:cstheme="minorHAnsi"/>
          <w:sz w:val="22"/>
          <w:szCs w:val="22"/>
        </w:rPr>
        <w:t xml:space="preserve">a </w:t>
      </w:r>
      <w:r w:rsidRPr="00B32281">
        <w:rPr>
          <w:rFonts w:asciiTheme="minorHAnsi" w:eastAsia="Arial Unicode MS" w:hAnsiTheme="minorHAnsi" w:cstheme="minorHAnsi"/>
          <w:sz w:val="22"/>
          <w:szCs w:val="22"/>
        </w:rPr>
        <w:t xml:space="preserve">cui hanno partecipato </w:t>
      </w:r>
      <w:r w:rsidR="009545A5" w:rsidRPr="00B32281">
        <w:rPr>
          <w:rFonts w:asciiTheme="minorHAnsi" w:eastAsia="Arial Unicode MS" w:hAnsiTheme="minorHAnsi" w:cstheme="minorHAnsi"/>
          <w:b/>
          <w:bCs/>
          <w:sz w:val="22"/>
          <w:szCs w:val="22"/>
        </w:rPr>
        <w:t>Marina Ponti</w:t>
      </w:r>
      <w:r w:rsidR="009545A5"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D</w:t>
      </w:r>
      <w:r w:rsidR="009545A5" w:rsidRPr="00B32281">
        <w:rPr>
          <w:rFonts w:asciiTheme="minorHAnsi" w:eastAsia="Arial Unicode MS" w:hAnsiTheme="minorHAnsi" w:cstheme="minorHAnsi"/>
          <w:sz w:val="22"/>
          <w:szCs w:val="22"/>
        </w:rPr>
        <w:t xml:space="preserve">irettrice della Un SDG action </w:t>
      </w:r>
      <w:proofErr w:type="spellStart"/>
      <w:r w:rsidR="009545A5" w:rsidRPr="00B32281">
        <w:rPr>
          <w:rFonts w:asciiTheme="minorHAnsi" w:eastAsia="Arial Unicode MS" w:hAnsiTheme="minorHAnsi" w:cstheme="minorHAnsi"/>
          <w:sz w:val="22"/>
          <w:szCs w:val="22"/>
        </w:rPr>
        <w:t>campaign</w:t>
      </w:r>
      <w:proofErr w:type="spellEnd"/>
      <w:r w:rsidRPr="00B32281">
        <w:rPr>
          <w:rFonts w:asciiTheme="minorHAnsi" w:eastAsia="Arial Unicode MS" w:hAnsiTheme="minorHAnsi" w:cstheme="minorHAnsi"/>
          <w:sz w:val="22"/>
          <w:szCs w:val="22"/>
        </w:rPr>
        <w:t xml:space="preserve">, </w:t>
      </w:r>
      <w:r w:rsidR="009545A5" w:rsidRPr="00B32281">
        <w:rPr>
          <w:rFonts w:asciiTheme="minorHAnsi" w:eastAsia="Arial Unicode MS" w:hAnsiTheme="minorHAnsi" w:cstheme="minorHAnsi"/>
          <w:b/>
          <w:bCs/>
          <w:sz w:val="22"/>
          <w:szCs w:val="22"/>
        </w:rPr>
        <w:t>Maria João Rodrigues</w:t>
      </w:r>
      <w:r w:rsidR="009545A5"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P</w:t>
      </w:r>
      <w:r w:rsidR="009545A5" w:rsidRPr="00B32281">
        <w:rPr>
          <w:rFonts w:asciiTheme="minorHAnsi" w:eastAsia="Arial Unicode MS" w:hAnsiTheme="minorHAnsi" w:cstheme="minorHAnsi"/>
          <w:sz w:val="22"/>
          <w:szCs w:val="22"/>
        </w:rPr>
        <w:t xml:space="preserve">residente della Foundation for </w:t>
      </w:r>
      <w:proofErr w:type="spellStart"/>
      <w:r w:rsidR="009545A5" w:rsidRPr="00B32281">
        <w:rPr>
          <w:rFonts w:asciiTheme="minorHAnsi" w:eastAsia="Arial Unicode MS" w:hAnsiTheme="minorHAnsi" w:cstheme="minorHAnsi"/>
          <w:sz w:val="22"/>
          <w:szCs w:val="22"/>
        </w:rPr>
        <w:t>European</w:t>
      </w:r>
      <w:proofErr w:type="spellEnd"/>
      <w:r w:rsidR="009545A5" w:rsidRPr="00B32281">
        <w:rPr>
          <w:rFonts w:asciiTheme="minorHAnsi" w:eastAsia="Arial Unicode MS" w:hAnsiTheme="minorHAnsi" w:cstheme="minorHAnsi"/>
          <w:sz w:val="22"/>
          <w:szCs w:val="22"/>
        </w:rPr>
        <w:t xml:space="preserve"> progressive studies</w:t>
      </w:r>
      <w:r w:rsidRPr="00B32281">
        <w:rPr>
          <w:rFonts w:asciiTheme="minorHAnsi" w:eastAsia="Arial Unicode MS" w:hAnsiTheme="minorHAnsi" w:cstheme="minorHAnsi"/>
          <w:sz w:val="22"/>
          <w:szCs w:val="22"/>
        </w:rPr>
        <w:t xml:space="preserve">, </w:t>
      </w:r>
      <w:proofErr w:type="spellStart"/>
      <w:r w:rsidR="009545A5" w:rsidRPr="00B32281">
        <w:rPr>
          <w:rFonts w:asciiTheme="minorHAnsi" w:eastAsia="Arial Unicode MS" w:hAnsiTheme="minorHAnsi" w:cstheme="minorHAnsi"/>
          <w:b/>
          <w:bCs/>
          <w:sz w:val="22"/>
          <w:szCs w:val="22"/>
        </w:rPr>
        <w:t>Shamma</w:t>
      </w:r>
      <w:proofErr w:type="spellEnd"/>
      <w:r w:rsidR="009545A5" w:rsidRPr="00B32281">
        <w:rPr>
          <w:rFonts w:asciiTheme="minorHAnsi" w:eastAsia="Arial Unicode MS" w:hAnsiTheme="minorHAnsi" w:cstheme="minorHAnsi"/>
          <w:b/>
          <w:bCs/>
          <w:sz w:val="22"/>
          <w:szCs w:val="22"/>
        </w:rPr>
        <w:t xml:space="preserve"> al </w:t>
      </w:r>
      <w:proofErr w:type="spellStart"/>
      <w:r w:rsidR="009545A5" w:rsidRPr="00B32281">
        <w:rPr>
          <w:rFonts w:asciiTheme="minorHAnsi" w:eastAsia="Arial Unicode MS" w:hAnsiTheme="minorHAnsi" w:cstheme="minorHAnsi"/>
          <w:b/>
          <w:bCs/>
          <w:sz w:val="22"/>
          <w:szCs w:val="22"/>
        </w:rPr>
        <w:t>Mazrui</w:t>
      </w:r>
      <w:proofErr w:type="spellEnd"/>
      <w:r w:rsidR="009545A5" w:rsidRPr="00B32281">
        <w:rPr>
          <w:rFonts w:asciiTheme="minorHAnsi" w:eastAsia="Arial Unicode MS" w:hAnsiTheme="minorHAnsi" w:cstheme="minorHAnsi"/>
          <w:sz w:val="22"/>
          <w:szCs w:val="22"/>
        </w:rPr>
        <w:t xml:space="preserve">, </w:t>
      </w:r>
      <w:proofErr w:type="spellStart"/>
      <w:r w:rsidR="009545A5" w:rsidRPr="00B32281">
        <w:rPr>
          <w:rFonts w:asciiTheme="minorHAnsi" w:eastAsia="Arial Unicode MS" w:hAnsiTheme="minorHAnsi" w:cstheme="minorHAnsi"/>
          <w:sz w:val="22"/>
          <w:szCs w:val="22"/>
        </w:rPr>
        <w:t>Uae</w:t>
      </w:r>
      <w:proofErr w:type="spellEnd"/>
      <w:r w:rsidR="009545A5" w:rsidRPr="00B32281">
        <w:rPr>
          <w:rFonts w:asciiTheme="minorHAnsi" w:eastAsia="Arial Unicode MS" w:hAnsiTheme="minorHAnsi" w:cstheme="minorHAnsi"/>
          <w:sz w:val="22"/>
          <w:szCs w:val="22"/>
        </w:rPr>
        <w:t xml:space="preserve"> </w:t>
      </w:r>
      <w:proofErr w:type="spellStart"/>
      <w:r w:rsidR="009545A5" w:rsidRPr="00B32281">
        <w:rPr>
          <w:rFonts w:asciiTheme="minorHAnsi" w:eastAsia="Arial Unicode MS" w:hAnsiTheme="minorHAnsi" w:cstheme="minorHAnsi"/>
          <w:sz w:val="22"/>
          <w:szCs w:val="22"/>
        </w:rPr>
        <w:t>youth</w:t>
      </w:r>
      <w:proofErr w:type="spellEnd"/>
      <w:r w:rsidR="009545A5" w:rsidRPr="00B32281">
        <w:rPr>
          <w:rFonts w:asciiTheme="minorHAnsi" w:eastAsia="Arial Unicode MS" w:hAnsiTheme="minorHAnsi" w:cstheme="minorHAnsi"/>
          <w:sz w:val="22"/>
          <w:szCs w:val="22"/>
        </w:rPr>
        <w:t xml:space="preserve"> </w:t>
      </w:r>
      <w:proofErr w:type="spellStart"/>
      <w:r w:rsidR="009545A5" w:rsidRPr="00B32281">
        <w:rPr>
          <w:rFonts w:asciiTheme="minorHAnsi" w:eastAsia="Arial Unicode MS" w:hAnsiTheme="minorHAnsi" w:cstheme="minorHAnsi"/>
          <w:sz w:val="22"/>
          <w:szCs w:val="22"/>
        </w:rPr>
        <w:t>climate</w:t>
      </w:r>
      <w:proofErr w:type="spellEnd"/>
      <w:r w:rsidR="009545A5" w:rsidRPr="00B32281">
        <w:rPr>
          <w:rFonts w:asciiTheme="minorHAnsi" w:eastAsia="Arial Unicode MS" w:hAnsiTheme="minorHAnsi" w:cstheme="minorHAnsi"/>
          <w:sz w:val="22"/>
          <w:szCs w:val="22"/>
        </w:rPr>
        <w:t xml:space="preserve"> </w:t>
      </w:r>
      <w:proofErr w:type="spellStart"/>
      <w:r w:rsidR="009545A5" w:rsidRPr="00B32281">
        <w:rPr>
          <w:rFonts w:asciiTheme="minorHAnsi" w:eastAsia="Arial Unicode MS" w:hAnsiTheme="minorHAnsi" w:cstheme="minorHAnsi"/>
          <w:sz w:val="22"/>
          <w:szCs w:val="22"/>
        </w:rPr>
        <w:t>champion</w:t>
      </w:r>
      <w:proofErr w:type="spellEnd"/>
      <w:r w:rsidRPr="00B32281">
        <w:rPr>
          <w:rFonts w:asciiTheme="minorHAnsi" w:eastAsia="Arial Unicode MS" w:hAnsiTheme="minorHAnsi" w:cstheme="minorHAnsi"/>
          <w:sz w:val="22"/>
          <w:szCs w:val="22"/>
        </w:rPr>
        <w:t xml:space="preserve">, </w:t>
      </w:r>
      <w:r w:rsidR="009545A5" w:rsidRPr="00B32281">
        <w:rPr>
          <w:rFonts w:asciiTheme="minorHAnsi" w:eastAsia="Arial Unicode MS" w:hAnsiTheme="minorHAnsi" w:cstheme="minorHAnsi"/>
          <w:b/>
          <w:bCs/>
          <w:sz w:val="22"/>
          <w:szCs w:val="22"/>
        </w:rPr>
        <w:t>Giampiero Massolo</w:t>
      </w:r>
      <w:r w:rsidR="009545A5" w:rsidRPr="00B32281">
        <w:rPr>
          <w:rFonts w:asciiTheme="minorHAnsi" w:eastAsia="Arial Unicode MS" w:hAnsiTheme="minorHAnsi" w:cstheme="minorHAnsi"/>
          <w:sz w:val="22"/>
          <w:szCs w:val="22"/>
        </w:rPr>
        <w:t xml:space="preserve">, </w:t>
      </w:r>
      <w:r w:rsidR="00324C34" w:rsidRPr="00B32281">
        <w:rPr>
          <w:rFonts w:asciiTheme="minorHAnsi" w:eastAsia="Arial Unicode MS" w:hAnsiTheme="minorHAnsi" w:cstheme="minorHAnsi"/>
          <w:sz w:val="22"/>
          <w:szCs w:val="22"/>
        </w:rPr>
        <w:t>P</w:t>
      </w:r>
      <w:r w:rsidR="009545A5" w:rsidRPr="00B32281">
        <w:rPr>
          <w:rFonts w:asciiTheme="minorHAnsi" w:eastAsia="Arial Unicode MS" w:hAnsiTheme="minorHAnsi" w:cstheme="minorHAnsi"/>
          <w:sz w:val="22"/>
          <w:szCs w:val="22"/>
        </w:rPr>
        <w:t>residente dell'Istituto per gli studi di politica internazionale</w:t>
      </w:r>
      <w:r w:rsidRPr="00B32281">
        <w:rPr>
          <w:rFonts w:asciiTheme="minorHAnsi" w:eastAsia="Arial Unicode MS" w:hAnsiTheme="minorHAnsi" w:cstheme="minorHAnsi"/>
          <w:sz w:val="22"/>
          <w:szCs w:val="22"/>
        </w:rPr>
        <w:t xml:space="preserve"> e i corrispondenti Rai </w:t>
      </w:r>
      <w:r w:rsidR="009545A5" w:rsidRPr="00B32281">
        <w:rPr>
          <w:rFonts w:asciiTheme="minorHAnsi" w:eastAsia="Arial Unicode MS" w:hAnsiTheme="minorHAnsi" w:cstheme="minorHAnsi"/>
          <w:b/>
          <w:bCs/>
          <w:sz w:val="22"/>
          <w:szCs w:val="22"/>
        </w:rPr>
        <w:t>Donato Bendicenti</w:t>
      </w:r>
      <w:r w:rsidR="00AC08E4">
        <w:rPr>
          <w:rFonts w:asciiTheme="minorHAnsi" w:eastAsia="Arial Unicode MS" w:hAnsiTheme="minorHAnsi" w:cstheme="minorHAnsi"/>
          <w:b/>
          <w:bCs/>
          <w:sz w:val="22"/>
          <w:szCs w:val="22"/>
        </w:rPr>
        <w:t xml:space="preserve"> </w:t>
      </w:r>
      <w:r w:rsidR="00AC08E4" w:rsidRPr="00B32281">
        <w:rPr>
          <w:rFonts w:asciiTheme="minorHAnsi" w:eastAsia="Arial Unicode MS" w:hAnsiTheme="minorHAnsi" w:cstheme="minorHAnsi"/>
          <w:sz w:val="22"/>
          <w:szCs w:val="22"/>
        </w:rPr>
        <w:t>da Bruxelles</w:t>
      </w:r>
      <w:r w:rsidR="009545A5" w:rsidRPr="00AC08E4">
        <w:rPr>
          <w:rFonts w:asciiTheme="minorHAnsi" w:eastAsia="Arial Unicode MS" w:hAnsiTheme="minorHAnsi" w:cstheme="minorHAnsi"/>
          <w:sz w:val="22"/>
          <w:szCs w:val="22"/>
        </w:rPr>
        <w:t>,</w:t>
      </w:r>
      <w:r w:rsidR="009545A5"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b/>
          <w:bCs/>
          <w:sz w:val="22"/>
          <w:szCs w:val="22"/>
        </w:rPr>
        <w:t>Marco Clementi</w:t>
      </w:r>
      <w:r w:rsidRPr="00B32281">
        <w:rPr>
          <w:rFonts w:asciiTheme="minorHAnsi" w:eastAsia="Arial Unicode MS" w:hAnsiTheme="minorHAnsi" w:cstheme="minorHAnsi"/>
          <w:sz w:val="22"/>
          <w:szCs w:val="22"/>
        </w:rPr>
        <w:t xml:space="preserve"> </w:t>
      </w:r>
      <w:r w:rsidR="00AC08E4" w:rsidRPr="00B32281">
        <w:rPr>
          <w:rFonts w:asciiTheme="minorHAnsi" w:eastAsia="Arial Unicode MS" w:hAnsiTheme="minorHAnsi" w:cstheme="minorHAnsi"/>
          <w:sz w:val="22"/>
          <w:szCs w:val="22"/>
        </w:rPr>
        <w:t>da Pechino</w:t>
      </w:r>
      <w:r w:rsidR="00AC08E4">
        <w:rPr>
          <w:rFonts w:asciiTheme="minorHAnsi" w:eastAsia="Arial Unicode MS" w:hAnsiTheme="minorHAnsi" w:cstheme="minorHAnsi"/>
          <w:sz w:val="22"/>
          <w:szCs w:val="22"/>
        </w:rPr>
        <w:t xml:space="preserve"> e</w:t>
      </w:r>
      <w:r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b/>
          <w:bCs/>
          <w:sz w:val="22"/>
          <w:szCs w:val="22"/>
        </w:rPr>
        <w:t>Claudio Pagliara</w:t>
      </w:r>
      <w:r w:rsidR="00AC08E4">
        <w:rPr>
          <w:rFonts w:asciiTheme="minorHAnsi" w:eastAsia="Arial Unicode MS" w:hAnsiTheme="minorHAnsi" w:cstheme="minorHAnsi"/>
          <w:b/>
          <w:bCs/>
          <w:sz w:val="22"/>
          <w:szCs w:val="22"/>
        </w:rPr>
        <w:t xml:space="preserve"> </w:t>
      </w:r>
      <w:r w:rsidR="00AC08E4" w:rsidRPr="00B32281">
        <w:rPr>
          <w:rFonts w:asciiTheme="minorHAnsi" w:eastAsia="Arial Unicode MS" w:hAnsiTheme="minorHAnsi" w:cstheme="minorHAnsi"/>
          <w:sz w:val="22"/>
          <w:szCs w:val="22"/>
        </w:rPr>
        <w:t>da New York</w:t>
      </w:r>
      <w:r w:rsidRPr="00B32281">
        <w:rPr>
          <w:rFonts w:asciiTheme="minorHAnsi" w:eastAsia="Arial Unicode MS" w:hAnsiTheme="minorHAnsi" w:cstheme="minorHAnsi"/>
          <w:sz w:val="22"/>
          <w:szCs w:val="22"/>
        </w:rPr>
        <w:t>.</w:t>
      </w:r>
    </w:p>
    <w:p w14:paraId="3E236642" w14:textId="4FA9CB4A" w:rsidR="009545A5" w:rsidRPr="00B32281" w:rsidRDefault="009B36BF" w:rsidP="009545A5">
      <w:pPr>
        <w:contextualSpacing/>
        <w:jc w:val="both"/>
        <w:rPr>
          <w:rFonts w:asciiTheme="minorHAnsi" w:eastAsia="Arial Unicode MS" w:hAnsiTheme="minorHAnsi" w:cstheme="minorHAnsi"/>
          <w:sz w:val="22"/>
          <w:szCs w:val="22"/>
        </w:rPr>
      </w:pPr>
      <w:r w:rsidRPr="00B32281">
        <w:rPr>
          <w:rFonts w:asciiTheme="minorHAnsi" w:eastAsia="Arial Unicode MS" w:hAnsiTheme="minorHAnsi" w:cstheme="minorHAnsi"/>
          <w:sz w:val="22"/>
          <w:szCs w:val="22"/>
        </w:rPr>
        <w:t xml:space="preserve">Con il </w:t>
      </w:r>
      <w:r w:rsidR="000A286D" w:rsidRPr="00B32281">
        <w:rPr>
          <w:rFonts w:asciiTheme="minorHAnsi" w:eastAsia="Arial Unicode MS" w:hAnsiTheme="minorHAnsi" w:cstheme="minorHAnsi"/>
          <w:sz w:val="22"/>
          <w:szCs w:val="22"/>
        </w:rPr>
        <w:t xml:space="preserve">collegamento in diretta da Taranto di </w:t>
      </w:r>
      <w:r w:rsidR="009545A5" w:rsidRPr="00B32281">
        <w:rPr>
          <w:rFonts w:asciiTheme="minorHAnsi" w:eastAsia="Arial Unicode MS" w:hAnsiTheme="minorHAnsi" w:cstheme="minorHAnsi"/>
          <w:b/>
          <w:bCs/>
          <w:sz w:val="22"/>
          <w:szCs w:val="22"/>
        </w:rPr>
        <w:t>Frans Timmermans</w:t>
      </w:r>
      <w:r w:rsidR="009545A5" w:rsidRPr="00B32281">
        <w:rPr>
          <w:rFonts w:asciiTheme="minorHAnsi" w:eastAsia="Arial Unicode MS" w:hAnsiTheme="minorHAnsi" w:cstheme="minorHAnsi"/>
          <w:sz w:val="22"/>
          <w:szCs w:val="22"/>
        </w:rPr>
        <w:t xml:space="preserve">, </w:t>
      </w:r>
      <w:r w:rsidR="000A286D" w:rsidRPr="00B32281">
        <w:rPr>
          <w:rFonts w:asciiTheme="minorHAnsi" w:eastAsia="Arial Unicode MS" w:hAnsiTheme="minorHAnsi" w:cstheme="minorHAnsi"/>
          <w:sz w:val="22"/>
          <w:szCs w:val="22"/>
        </w:rPr>
        <w:t>V</w:t>
      </w:r>
      <w:r w:rsidR="009545A5" w:rsidRPr="00B32281">
        <w:rPr>
          <w:rFonts w:asciiTheme="minorHAnsi" w:eastAsia="Arial Unicode MS" w:hAnsiTheme="minorHAnsi" w:cstheme="minorHAnsi"/>
          <w:sz w:val="22"/>
          <w:szCs w:val="22"/>
        </w:rPr>
        <w:t>icepresidente esecutivo della Commissione europea</w:t>
      </w:r>
      <w:r w:rsidR="000A286D" w:rsidRPr="00B32281">
        <w:rPr>
          <w:rFonts w:asciiTheme="minorHAnsi" w:eastAsia="Arial Unicode MS" w:hAnsiTheme="minorHAnsi" w:cstheme="minorHAnsi"/>
          <w:sz w:val="22"/>
          <w:szCs w:val="22"/>
        </w:rPr>
        <w:t xml:space="preserve">, </w:t>
      </w:r>
      <w:r w:rsidRPr="00B32281">
        <w:rPr>
          <w:rFonts w:asciiTheme="minorHAnsi" w:eastAsia="Arial Unicode MS" w:hAnsiTheme="minorHAnsi" w:cstheme="minorHAnsi"/>
          <w:sz w:val="22"/>
          <w:szCs w:val="22"/>
        </w:rPr>
        <w:t xml:space="preserve">si è aperta la </w:t>
      </w:r>
      <w:r w:rsidR="000A286D" w:rsidRPr="00B32281">
        <w:rPr>
          <w:rFonts w:asciiTheme="minorHAnsi" w:eastAsia="Arial Unicode MS" w:hAnsiTheme="minorHAnsi" w:cstheme="minorHAnsi"/>
          <w:sz w:val="22"/>
          <w:szCs w:val="22"/>
        </w:rPr>
        <w:t xml:space="preserve">seconda parte del dibattito, </w:t>
      </w:r>
      <w:r w:rsidR="00324C34" w:rsidRPr="00B32281">
        <w:rPr>
          <w:rFonts w:asciiTheme="minorHAnsi" w:eastAsia="Arial Unicode MS" w:hAnsiTheme="minorHAnsi" w:cstheme="minorHAnsi"/>
          <w:sz w:val="22"/>
          <w:szCs w:val="22"/>
        </w:rPr>
        <w:t xml:space="preserve">dedicato alla cooperazione, con </w:t>
      </w:r>
      <w:r w:rsidR="009545A5" w:rsidRPr="00B32281">
        <w:rPr>
          <w:rFonts w:asciiTheme="minorHAnsi" w:eastAsia="Arial Unicode MS" w:hAnsiTheme="minorHAnsi" w:cstheme="minorHAnsi"/>
          <w:b/>
          <w:bCs/>
          <w:sz w:val="22"/>
          <w:szCs w:val="22"/>
        </w:rPr>
        <w:t>Ivana Borsotto</w:t>
      </w:r>
      <w:r w:rsidR="009545A5" w:rsidRPr="00B32281">
        <w:rPr>
          <w:rFonts w:asciiTheme="minorHAnsi" w:eastAsia="Arial Unicode MS" w:hAnsiTheme="minorHAnsi" w:cstheme="minorHAnsi"/>
          <w:sz w:val="22"/>
          <w:szCs w:val="22"/>
        </w:rPr>
        <w:t xml:space="preserve">, </w:t>
      </w:r>
      <w:r w:rsidR="00324C34" w:rsidRPr="00B32281">
        <w:rPr>
          <w:rFonts w:asciiTheme="minorHAnsi" w:eastAsia="Arial Unicode MS" w:hAnsiTheme="minorHAnsi" w:cstheme="minorHAnsi"/>
          <w:sz w:val="22"/>
          <w:szCs w:val="22"/>
        </w:rPr>
        <w:t>P</w:t>
      </w:r>
      <w:r w:rsidR="009545A5" w:rsidRPr="00B32281">
        <w:rPr>
          <w:rFonts w:asciiTheme="minorHAnsi" w:eastAsia="Arial Unicode MS" w:hAnsiTheme="minorHAnsi" w:cstheme="minorHAnsi"/>
          <w:sz w:val="22"/>
          <w:szCs w:val="22"/>
        </w:rPr>
        <w:t>ortavoce della Campagna 070 e presidente Focsiv</w:t>
      </w:r>
      <w:r w:rsidR="00324C34" w:rsidRPr="00B32281">
        <w:rPr>
          <w:rFonts w:asciiTheme="minorHAnsi" w:eastAsia="Arial Unicode MS" w:hAnsiTheme="minorHAnsi" w:cstheme="minorHAnsi"/>
          <w:sz w:val="22"/>
          <w:szCs w:val="22"/>
        </w:rPr>
        <w:t xml:space="preserve">, </w:t>
      </w:r>
      <w:r w:rsidR="009545A5" w:rsidRPr="00B32281">
        <w:rPr>
          <w:rFonts w:asciiTheme="minorHAnsi" w:eastAsia="Arial Unicode MS" w:hAnsiTheme="minorHAnsi" w:cstheme="minorHAnsi"/>
          <w:b/>
          <w:bCs/>
          <w:sz w:val="22"/>
          <w:szCs w:val="22"/>
        </w:rPr>
        <w:t>Emilio Ciarlo</w:t>
      </w:r>
      <w:r w:rsidR="009545A5" w:rsidRPr="00B32281">
        <w:rPr>
          <w:rFonts w:asciiTheme="minorHAnsi" w:eastAsia="Arial Unicode MS" w:hAnsiTheme="minorHAnsi" w:cstheme="minorHAnsi"/>
          <w:sz w:val="22"/>
          <w:szCs w:val="22"/>
        </w:rPr>
        <w:t xml:space="preserve">, </w:t>
      </w:r>
      <w:r w:rsidR="00324C34" w:rsidRPr="00B32281">
        <w:rPr>
          <w:rFonts w:asciiTheme="minorHAnsi" w:eastAsia="Arial Unicode MS" w:hAnsiTheme="minorHAnsi" w:cstheme="minorHAnsi"/>
          <w:sz w:val="22"/>
          <w:szCs w:val="22"/>
        </w:rPr>
        <w:t>R</w:t>
      </w:r>
      <w:r w:rsidR="009545A5" w:rsidRPr="00B32281">
        <w:rPr>
          <w:rFonts w:asciiTheme="minorHAnsi" w:eastAsia="Arial Unicode MS" w:hAnsiTheme="minorHAnsi" w:cstheme="minorHAnsi"/>
          <w:sz w:val="22"/>
          <w:szCs w:val="22"/>
        </w:rPr>
        <w:t xml:space="preserve">esponsabile per le relazioni esterne e per la comunicazione di </w:t>
      </w:r>
      <w:proofErr w:type="spellStart"/>
      <w:r w:rsidR="009545A5" w:rsidRPr="00B32281">
        <w:rPr>
          <w:rFonts w:asciiTheme="minorHAnsi" w:eastAsia="Arial Unicode MS" w:hAnsiTheme="minorHAnsi" w:cstheme="minorHAnsi"/>
          <w:sz w:val="22"/>
          <w:szCs w:val="22"/>
        </w:rPr>
        <w:t>Aics</w:t>
      </w:r>
      <w:proofErr w:type="spellEnd"/>
      <w:r w:rsidR="00324C34" w:rsidRPr="00B32281">
        <w:rPr>
          <w:rFonts w:asciiTheme="minorHAnsi" w:eastAsia="Arial Unicode MS" w:hAnsiTheme="minorHAnsi" w:cstheme="minorHAnsi"/>
          <w:sz w:val="22"/>
          <w:szCs w:val="22"/>
        </w:rPr>
        <w:t xml:space="preserve">, </w:t>
      </w:r>
      <w:r w:rsidR="009545A5" w:rsidRPr="00B32281">
        <w:rPr>
          <w:rFonts w:asciiTheme="minorHAnsi" w:eastAsia="Arial Unicode MS" w:hAnsiTheme="minorHAnsi" w:cstheme="minorHAnsi"/>
          <w:b/>
          <w:bCs/>
          <w:sz w:val="22"/>
          <w:szCs w:val="22"/>
        </w:rPr>
        <w:t>Stefania Craxi</w:t>
      </w:r>
      <w:r w:rsidR="009545A5" w:rsidRPr="00B32281">
        <w:rPr>
          <w:rFonts w:asciiTheme="minorHAnsi" w:eastAsia="Arial Unicode MS" w:hAnsiTheme="minorHAnsi" w:cstheme="minorHAnsi"/>
          <w:sz w:val="22"/>
          <w:szCs w:val="22"/>
        </w:rPr>
        <w:t xml:space="preserve">, </w:t>
      </w:r>
      <w:r w:rsidR="00324C34" w:rsidRPr="00B32281">
        <w:rPr>
          <w:rFonts w:asciiTheme="minorHAnsi" w:eastAsia="Arial Unicode MS" w:hAnsiTheme="minorHAnsi" w:cstheme="minorHAnsi"/>
          <w:sz w:val="22"/>
          <w:szCs w:val="22"/>
        </w:rPr>
        <w:t>P</w:t>
      </w:r>
      <w:r w:rsidR="009545A5" w:rsidRPr="00B32281">
        <w:rPr>
          <w:rFonts w:asciiTheme="minorHAnsi" w:eastAsia="Arial Unicode MS" w:hAnsiTheme="minorHAnsi" w:cstheme="minorHAnsi"/>
          <w:sz w:val="22"/>
          <w:szCs w:val="22"/>
        </w:rPr>
        <w:t>residente della Commissione affari esteri del Senato</w:t>
      </w:r>
      <w:r w:rsidR="00324C34" w:rsidRPr="00B32281">
        <w:rPr>
          <w:rFonts w:asciiTheme="minorHAnsi" w:eastAsia="Arial Unicode MS" w:hAnsiTheme="minorHAnsi" w:cstheme="minorHAnsi"/>
          <w:sz w:val="22"/>
          <w:szCs w:val="22"/>
        </w:rPr>
        <w:t xml:space="preserve">, </w:t>
      </w:r>
      <w:r w:rsidR="009545A5" w:rsidRPr="00B32281">
        <w:rPr>
          <w:rFonts w:asciiTheme="minorHAnsi" w:eastAsia="Arial Unicode MS" w:hAnsiTheme="minorHAnsi" w:cstheme="minorHAnsi"/>
          <w:b/>
          <w:bCs/>
          <w:sz w:val="22"/>
          <w:szCs w:val="22"/>
        </w:rPr>
        <w:t>Marco Zupi</w:t>
      </w:r>
      <w:r w:rsidR="009545A5" w:rsidRPr="00B32281">
        <w:rPr>
          <w:rFonts w:asciiTheme="minorHAnsi" w:eastAsia="Arial Unicode MS" w:hAnsiTheme="minorHAnsi" w:cstheme="minorHAnsi"/>
          <w:sz w:val="22"/>
          <w:szCs w:val="22"/>
        </w:rPr>
        <w:t xml:space="preserve">, </w:t>
      </w:r>
      <w:r w:rsidR="00324C34" w:rsidRPr="00B32281">
        <w:rPr>
          <w:rFonts w:asciiTheme="minorHAnsi" w:eastAsia="Arial Unicode MS" w:hAnsiTheme="minorHAnsi" w:cstheme="minorHAnsi"/>
          <w:sz w:val="22"/>
          <w:szCs w:val="22"/>
        </w:rPr>
        <w:t>D</w:t>
      </w:r>
      <w:r w:rsidR="009545A5" w:rsidRPr="00B32281">
        <w:rPr>
          <w:rFonts w:asciiTheme="minorHAnsi" w:eastAsia="Arial Unicode MS" w:hAnsiTheme="minorHAnsi" w:cstheme="minorHAnsi"/>
          <w:sz w:val="22"/>
          <w:szCs w:val="22"/>
        </w:rPr>
        <w:t xml:space="preserve">irettore scientifico </w:t>
      </w:r>
      <w:proofErr w:type="spellStart"/>
      <w:r w:rsidR="009545A5" w:rsidRPr="00B32281">
        <w:rPr>
          <w:rFonts w:asciiTheme="minorHAnsi" w:eastAsia="Arial Unicode MS" w:hAnsiTheme="minorHAnsi" w:cstheme="minorHAnsi"/>
          <w:sz w:val="22"/>
          <w:szCs w:val="22"/>
        </w:rPr>
        <w:t>CeSPI</w:t>
      </w:r>
      <w:proofErr w:type="spellEnd"/>
      <w:r w:rsidR="00324C34" w:rsidRPr="00B32281">
        <w:rPr>
          <w:rFonts w:asciiTheme="minorHAnsi" w:eastAsia="Arial Unicode MS" w:hAnsiTheme="minorHAnsi" w:cstheme="minorHAnsi"/>
          <w:sz w:val="22"/>
          <w:szCs w:val="22"/>
        </w:rPr>
        <w:t xml:space="preserve"> e </w:t>
      </w:r>
      <w:r w:rsidR="009545A5" w:rsidRPr="00B32281">
        <w:rPr>
          <w:rFonts w:asciiTheme="minorHAnsi" w:eastAsia="Arial Unicode MS" w:hAnsiTheme="minorHAnsi" w:cstheme="minorHAnsi"/>
          <w:b/>
          <w:bCs/>
          <w:sz w:val="22"/>
          <w:szCs w:val="22"/>
        </w:rPr>
        <w:t xml:space="preserve">Florence </w:t>
      </w:r>
      <w:proofErr w:type="spellStart"/>
      <w:r w:rsidR="009545A5" w:rsidRPr="00B32281">
        <w:rPr>
          <w:rFonts w:asciiTheme="minorHAnsi" w:eastAsia="Arial Unicode MS" w:hAnsiTheme="minorHAnsi" w:cstheme="minorHAnsi"/>
          <w:b/>
          <w:bCs/>
          <w:sz w:val="22"/>
          <w:szCs w:val="22"/>
        </w:rPr>
        <w:t>Syevuo</w:t>
      </w:r>
      <w:proofErr w:type="spellEnd"/>
      <w:r w:rsidR="009545A5" w:rsidRPr="00B32281">
        <w:rPr>
          <w:rFonts w:asciiTheme="minorHAnsi" w:eastAsia="Arial Unicode MS" w:hAnsiTheme="minorHAnsi" w:cstheme="minorHAnsi"/>
          <w:sz w:val="22"/>
          <w:szCs w:val="22"/>
        </w:rPr>
        <w:t xml:space="preserve">, </w:t>
      </w:r>
      <w:r w:rsidR="00324C34" w:rsidRPr="00B32281">
        <w:rPr>
          <w:rFonts w:asciiTheme="minorHAnsi" w:eastAsia="Arial Unicode MS" w:hAnsiTheme="minorHAnsi" w:cstheme="minorHAnsi"/>
          <w:sz w:val="22"/>
          <w:szCs w:val="22"/>
        </w:rPr>
        <w:t>E</w:t>
      </w:r>
      <w:r w:rsidR="009545A5" w:rsidRPr="00B32281">
        <w:rPr>
          <w:rFonts w:asciiTheme="minorHAnsi" w:eastAsia="Arial Unicode MS" w:hAnsiTheme="minorHAnsi" w:cstheme="minorHAnsi"/>
          <w:sz w:val="22"/>
          <w:szCs w:val="22"/>
        </w:rPr>
        <w:t xml:space="preserve">xecutive director di </w:t>
      </w:r>
      <w:proofErr w:type="spellStart"/>
      <w:r w:rsidR="009545A5" w:rsidRPr="00B32281">
        <w:rPr>
          <w:rFonts w:asciiTheme="minorHAnsi" w:eastAsia="Arial Unicode MS" w:hAnsiTheme="minorHAnsi" w:cstheme="minorHAnsi"/>
          <w:sz w:val="22"/>
          <w:szCs w:val="22"/>
        </w:rPr>
        <w:t>SDGs</w:t>
      </w:r>
      <w:proofErr w:type="spellEnd"/>
      <w:r w:rsidR="009545A5" w:rsidRPr="00B32281">
        <w:rPr>
          <w:rFonts w:asciiTheme="minorHAnsi" w:eastAsia="Arial Unicode MS" w:hAnsiTheme="minorHAnsi" w:cstheme="minorHAnsi"/>
          <w:sz w:val="22"/>
          <w:szCs w:val="22"/>
        </w:rPr>
        <w:t xml:space="preserve"> Kenya Forum e </w:t>
      </w:r>
      <w:proofErr w:type="spellStart"/>
      <w:r w:rsidR="009545A5" w:rsidRPr="00B32281">
        <w:rPr>
          <w:rFonts w:asciiTheme="minorHAnsi" w:eastAsia="Arial Unicode MS" w:hAnsiTheme="minorHAnsi" w:cstheme="minorHAnsi"/>
          <w:sz w:val="22"/>
          <w:szCs w:val="22"/>
        </w:rPr>
        <w:t>Gcap</w:t>
      </w:r>
      <w:proofErr w:type="spellEnd"/>
      <w:r w:rsidR="009545A5" w:rsidRPr="00B32281">
        <w:rPr>
          <w:rFonts w:asciiTheme="minorHAnsi" w:eastAsia="Arial Unicode MS" w:hAnsiTheme="minorHAnsi" w:cstheme="minorHAnsi"/>
          <w:sz w:val="22"/>
          <w:szCs w:val="22"/>
        </w:rPr>
        <w:t xml:space="preserve"> Africa</w:t>
      </w:r>
      <w:r w:rsidR="00324C34" w:rsidRPr="00B32281">
        <w:rPr>
          <w:rFonts w:asciiTheme="minorHAnsi" w:eastAsia="Arial Unicode MS" w:hAnsiTheme="minorHAnsi" w:cstheme="minorHAnsi"/>
          <w:sz w:val="22"/>
          <w:szCs w:val="22"/>
        </w:rPr>
        <w:t xml:space="preserve">. Per le conclusioni della giornata è intervenuto </w:t>
      </w:r>
      <w:r w:rsidR="009545A5" w:rsidRPr="00B32281">
        <w:rPr>
          <w:rFonts w:asciiTheme="minorHAnsi" w:eastAsia="Arial Unicode MS" w:hAnsiTheme="minorHAnsi" w:cstheme="minorHAnsi"/>
          <w:b/>
          <w:bCs/>
          <w:sz w:val="22"/>
          <w:szCs w:val="22"/>
        </w:rPr>
        <w:t>Antonio Tajani</w:t>
      </w:r>
      <w:r w:rsidR="009545A5" w:rsidRPr="00B32281">
        <w:rPr>
          <w:rFonts w:asciiTheme="minorHAnsi" w:eastAsia="Arial Unicode MS" w:hAnsiTheme="minorHAnsi" w:cstheme="minorHAnsi"/>
          <w:sz w:val="22"/>
          <w:szCs w:val="22"/>
        </w:rPr>
        <w:t xml:space="preserve">, </w:t>
      </w:r>
      <w:r w:rsidR="003D5663">
        <w:rPr>
          <w:rFonts w:asciiTheme="minorHAnsi" w:eastAsia="Arial Unicode MS" w:hAnsiTheme="minorHAnsi" w:cstheme="minorHAnsi"/>
          <w:sz w:val="22"/>
          <w:szCs w:val="22"/>
        </w:rPr>
        <w:t xml:space="preserve">Vice Presidente del Consiglio dei ministri e </w:t>
      </w:r>
      <w:r w:rsidR="00324C34" w:rsidRPr="00B32281">
        <w:rPr>
          <w:rFonts w:asciiTheme="minorHAnsi" w:eastAsia="Arial Unicode MS" w:hAnsiTheme="minorHAnsi" w:cstheme="minorHAnsi"/>
          <w:sz w:val="22"/>
          <w:szCs w:val="22"/>
        </w:rPr>
        <w:t>M</w:t>
      </w:r>
      <w:r w:rsidR="009545A5" w:rsidRPr="00B32281">
        <w:rPr>
          <w:rFonts w:asciiTheme="minorHAnsi" w:eastAsia="Arial Unicode MS" w:hAnsiTheme="minorHAnsi" w:cstheme="minorHAnsi"/>
          <w:sz w:val="22"/>
          <w:szCs w:val="22"/>
        </w:rPr>
        <w:t>inistro degli Affari esteri e della cooperazione internazionale</w:t>
      </w:r>
      <w:r w:rsidRPr="00B32281">
        <w:rPr>
          <w:rFonts w:asciiTheme="minorHAnsi" w:eastAsia="Arial Unicode MS" w:hAnsiTheme="minorHAnsi" w:cstheme="minorHAnsi"/>
          <w:sz w:val="22"/>
          <w:szCs w:val="22"/>
        </w:rPr>
        <w:t>.</w:t>
      </w:r>
    </w:p>
    <w:p w14:paraId="597338A3" w14:textId="77777777" w:rsidR="009545A5" w:rsidRDefault="009545A5" w:rsidP="00160D18">
      <w:pPr>
        <w:contextualSpacing/>
        <w:jc w:val="both"/>
        <w:rPr>
          <w:rFonts w:asciiTheme="minorHAnsi" w:eastAsia="Arial Unicode MS" w:hAnsiTheme="minorHAnsi" w:cstheme="minorHAnsi"/>
          <w:sz w:val="20"/>
          <w:szCs w:val="20"/>
        </w:rPr>
      </w:pPr>
    </w:p>
    <w:p w14:paraId="5167EDEB" w14:textId="77777777" w:rsidR="00FA0E0C" w:rsidRDefault="00FA0E0C" w:rsidP="00160D18">
      <w:pPr>
        <w:contextualSpacing/>
        <w:jc w:val="both"/>
        <w:rPr>
          <w:rFonts w:asciiTheme="minorHAnsi" w:eastAsia="Arial Unicode MS" w:hAnsiTheme="minorHAnsi" w:cstheme="minorHAnsi"/>
          <w:sz w:val="20"/>
          <w:szCs w:val="20"/>
        </w:rPr>
      </w:pPr>
    </w:p>
    <w:p w14:paraId="3D5EBD7C" w14:textId="2B092313" w:rsidR="007A45E7" w:rsidRPr="00FA3A4E" w:rsidRDefault="00F504FC" w:rsidP="00160D18">
      <w:pPr>
        <w:contextualSpacing/>
        <w:jc w:val="both"/>
        <w:rPr>
          <w:rFonts w:asciiTheme="minorHAnsi" w:eastAsia="Arial Unicode MS" w:hAnsiTheme="minorHAnsi" w:cstheme="minorHAnsi"/>
          <w:sz w:val="20"/>
          <w:szCs w:val="20"/>
        </w:rPr>
      </w:pPr>
      <w:r w:rsidRPr="00FA3A4E">
        <w:rPr>
          <w:rFonts w:asciiTheme="minorHAnsi" w:eastAsia="Arial Unicode MS" w:hAnsiTheme="minorHAnsi" w:cstheme="minorHAnsi"/>
          <w:b/>
          <w:bCs/>
          <w:sz w:val="20"/>
          <w:szCs w:val="20"/>
        </w:rPr>
        <w:t xml:space="preserve">CONTATTI </w:t>
      </w:r>
      <w:r w:rsidR="00FA3A4E" w:rsidRPr="00FA3A4E">
        <w:rPr>
          <w:rFonts w:asciiTheme="minorHAnsi" w:eastAsia="Arial Unicode MS" w:hAnsiTheme="minorHAnsi" w:cstheme="minorHAnsi"/>
          <w:b/>
          <w:bCs/>
          <w:sz w:val="20"/>
          <w:szCs w:val="20"/>
        </w:rPr>
        <w:t>-</w:t>
      </w:r>
      <w:r w:rsidR="00FA3A4E">
        <w:rPr>
          <w:rFonts w:asciiTheme="minorHAnsi" w:eastAsia="Arial Unicode MS" w:hAnsiTheme="minorHAnsi" w:cstheme="minorHAnsi"/>
          <w:sz w:val="20"/>
          <w:szCs w:val="20"/>
        </w:rPr>
        <w:t xml:space="preserve"> </w:t>
      </w:r>
      <w:hyperlink r:id="rId8" w:history="1">
        <w:r w:rsidR="009B36BF" w:rsidRPr="00FA3A4E">
          <w:rPr>
            <w:rStyle w:val="Collegamentoipertestuale"/>
            <w:rFonts w:asciiTheme="minorHAnsi" w:eastAsia="Arial Unicode MS" w:hAnsiTheme="minorHAnsi" w:cstheme="minorHAnsi"/>
            <w:sz w:val="20"/>
            <w:szCs w:val="20"/>
          </w:rPr>
          <w:t>ufficiostampa@asvis.net</w:t>
        </w:r>
      </w:hyperlink>
      <w:r w:rsidR="009B36BF" w:rsidRPr="00FA3A4E">
        <w:rPr>
          <w:rFonts w:asciiTheme="minorHAnsi" w:eastAsia="Arial Unicode MS" w:hAnsiTheme="minorHAnsi" w:cstheme="minorHAnsi"/>
          <w:sz w:val="20"/>
          <w:szCs w:val="20"/>
        </w:rPr>
        <w:t>- Ni</w:t>
      </w:r>
      <w:r w:rsidRPr="00FA3A4E">
        <w:rPr>
          <w:rFonts w:asciiTheme="minorHAnsi" w:eastAsia="Arial Unicode MS" w:hAnsiTheme="minorHAnsi" w:cstheme="minorHAnsi"/>
          <w:sz w:val="20"/>
          <w:szCs w:val="20"/>
        </w:rPr>
        <w:t xml:space="preserve">ccolò Gori Sassoli 333 919 0303 </w:t>
      </w:r>
      <w:r w:rsidR="00EC3300" w:rsidRPr="00FA3A4E">
        <w:rPr>
          <w:rFonts w:asciiTheme="minorHAnsi" w:eastAsia="Arial Unicode MS" w:hAnsiTheme="minorHAnsi" w:cstheme="minorHAnsi"/>
          <w:sz w:val="20"/>
          <w:szCs w:val="20"/>
        </w:rPr>
        <w:t xml:space="preserve">- </w:t>
      </w:r>
      <w:r w:rsidR="00DA2551" w:rsidRPr="00FA3A4E">
        <w:rPr>
          <w:rFonts w:asciiTheme="minorHAnsi" w:eastAsia="Arial Unicode MS" w:hAnsiTheme="minorHAnsi" w:cstheme="minorHAnsi"/>
          <w:sz w:val="20"/>
          <w:szCs w:val="20"/>
        </w:rPr>
        <w:t>Luisa Leonzi 348 801 3644</w:t>
      </w:r>
      <w:r w:rsidR="00EC3300" w:rsidRPr="00FA3A4E">
        <w:rPr>
          <w:rFonts w:asciiTheme="minorHAnsi" w:eastAsia="Arial Unicode MS" w:hAnsiTheme="minorHAnsi" w:cstheme="minorHAnsi"/>
          <w:sz w:val="20"/>
          <w:szCs w:val="20"/>
        </w:rPr>
        <w:t xml:space="preserve"> - Ivan Manzo 320 195 6506 </w:t>
      </w:r>
    </w:p>
    <w:p w14:paraId="17D61FCE" w14:textId="13E71381" w:rsidR="000A286D" w:rsidRPr="00FA3A4E" w:rsidRDefault="00000000" w:rsidP="00160D18">
      <w:pPr>
        <w:contextualSpacing/>
        <w:jc w:val="both"/>
        <w:rPr>
          <w:rFonts w:asciiTheme="minorHAnsi" w:hAnsiTheme="minorHAnsi" w:cstheme="minorHAnsi"/>
          <w:sz w:val="20"/>
          <w:szCs w:val="20"/>
        </w:rPr>
      </w:pPr>
      <w:hyperlink r:id="rId9" w:history="1">
        <w:r w:rsidR="005B1E44" w:rsidRPr="00FA3A4E">
          <w:rPr>
            <w:rStyle w:val="Collegamentoipertestuale"/>
            <w:rFonts w:asciiTheme="minorHAnsi" w:eastAsia="Arial Unicode MS" w:hAnsiTheme="minorHAnsi" w:cstheme="minorHAnsi"/>
            <w:sz w:val="20"/>
            <w:szCs w:val="20"/>
          </w:rPr>
          <w:t>ufficio.stampa@focsiv.it</w:t>
        </w:r>
      </w:hyperlink>
      <w:r w:rsidR="005B1E44" w:rsidRPr="00FA3A4E">
        <w:rPr>
          <w:rFonts w:asciiTheme="minorHAnsi" w:eastAsia="Arial Unicode MS" w:hAnsiTheme="minorHAnsi" w:cstheme="minorHAnsi"/>
          <w:sz w:val="20"/>
          <w:szCs w:val="20"/>
        </w:rPr>
        <w:t xml:space="preserve"> </w:t>
      </w:r>
      <w:r w:rsidR="009303FB" w:rsidRPr="00FA3A4E">
        <w:rPr>
          <w:rFonts w:asciiTheme="minorHAnsi" w:eastAsia="Arial Unicode MS" w:hAnsiTheme="minorHAnsi" w:cstheme="minorHAnsi"/>
          <w:sz w:val="20"/>
          <w:szCs w:val="20"/>
        </w:rPr>
        <w:t>Giulia Pigliucci</w:t>
      </w:r>
      <w:r w:rsidR="005B1E44" w:rsidRPr="00FA3A4E">
        <w:rPr>
          <w:rFonts w:asciiTheme="minorHAnsi" w:eastAsia="Arial Unicode MS" w:hAnsiTheme="minorHAnsi" w:cstheme="minorHAnsi"/>
          <w:sz w:val="20"/>
          <w:szCs w:val="20"/>
        </w:rPr>
        <w:t xml:space="preserve"> </w:t>
      </w:r>
      <w:r w:rsidR="00EC3300" w:rsidRPr="00FA3A4E">
        <w:rPr>
          <w:rFonts w:asciiTheme="minorHAnsi" w:eastAsia="Arial Unicode MS" w:hAnsiTheme="minorHAnsi" w:cstheme="minorHAnsi"/>
          <w:sz w:val="20"/>
          <w:szCs w:val="20"/>
        </w:rPr>
        <w:t xml:space="preserve">- </w:t>
      </w:r>
      <w:r w:rsidR="005B1E44" w:rsidRPr="00FA3A4E">
        <w:rPr>
          <w:rFonts w:asciiTheme="minorHAnsi" w:eastAsia="Arial Unicode MS" w:hAnsiTheme="minorHAnsi" w:cstheme="minorHAnsi"/>
          <w:sz w:val="20"/>
          <w:szCs w:val="20"/>
        </w:rPr>
        <w:t>335 615</w:t>
      </w:r>
      <w:r w:rsidR="00EC3300" w:rsidRPr="00FA3A4E">
        <w:rPr>
          <w:rFonts w:asciiTheme="minorHAnsi" w:eastAsia="Arial Unicode MS" w:hAnsiTheme="minorHAnsi" w:cstheme="minorHAnsi"/>
          <w:sz w:val="20"/>
          <w:szCs w:val="20"/>
        </w:rPr>
        <w:t xml:space="preserve"> </w:t>
      </w:r>
      <w:r w:rsidR="005B1E44" w:rsidRPr="00FA3A4E">
        <w:rPr>
          <w:rFonts w:asciiTheme="minorHAnsi" w:eastAsia="Arial Unicode MS" w:hAnsiTheme="minorHAnsi" w:cstheme="minorHAnsi"/>
          <w:sz w:val="20"/>
          <w:szCs w:val="20"/>
        </w:rPr>
        <w:t>7253</w:t>
      </w:r>
      <w:r w:rsidR="003D5663" w:rsidRPr="00FA3A4E">
        <w:rPr>
          <w:rFonts w:asciiTheme="minorHAnsi" w:eastAsia="Arial Unicode MS" w:hAnsiTheme="minorHAnsi" w:cstheme="minorHAnsi"/>
          <w:sz w:val="20"/>
          <w:szCs w:val="20"/>
        </w:rPr>
        <w:t xml:space="preserve"> </w:t>
      </w:r>
      <w:r w:rsidR="00260B7D" w:rsidRPr="00FA3A4E">
        <w:rPr>
          <w:rFonts w:asciiTheme="minorHAnsi" w:eastAsia="Arial Unicode MS" w:hAnsiTheme="minorHAnsi" w:cstheme="minorHAnsi"/>
          <w:sz w:val="20"/>
          <w:szCs w:val="20"/>
        </w:rPr>
        <w:t xml:space="preserve"> </w:t>
      </w:r>
      <w:r w:rsidR="003D5663" w:rsidRPr="00FA3A4E">
        <w:rPr>
          <w:rFonts w:asciiTheme="minorHAnsi" w:eastAsia="Arial Unicode MS" w:hAnsiTheme="minorHAnsi" w:cstheme="minorHAnsi"/>
          <w:sz w:val="20"/>
          <w:szCs w:val="20"/>
        </w:rPr>
        <w:t xml:space="preserve"> </w:t>
      </w:r>
      <w:r w:rsidR="00260B7D" w:rsidRPr="00FA3A4E">
        <w:rPr>
          <w:rFonts w:asciiTheme="minorHAnsi" w:eastAsia="Arial Unicode MS" w:hAnsiTheme="minorHAnsi" w:cstheme="minorHAnsi"/>
          <w:sz w:val="20"/>
          <w:szCs w:val="20"/>
        </w:rPr>
        <w:t>/</w:t>
      </w:r>
      <w:r w:rsidR="003D5663" w:rsidRPr="00FA3A4E">
        <w:rPr>
          <w:rFonts w:asciiTheme="minorHAnsi" w:eastAsia="Arial Unicode MS" w:hAnsiTheme="minorHAnsi" w:cstheme="minorHAnsi"/>
          <w:sz w:val="20"/>
          <w:szCs w:val="20"/>
        </w:rPr>
        <w:t xml:space="preserve">  </w:t>
      </w:r>
      <w:r w:rsidR="00260B7D" w:rsidRPr="00FA3A4E">
        <w:rPr>
          <w:rFonts w:asciiTheme="minorHAnsi" w:eastAsia="Arial Unicode MS" w:hAnsiTheme="minorHAnsi" w:cstheme="minorHAnsi"/>
          <w:sz w:val="20"/>
          <w:szCs w:val="20"/>
        </w:rPr>
        <w:t xml:space="preserve"> </w:t>
      </w:r>
      <w:hyperlink r:id="rId10" w:history="1">
        <w:r w:rsidR="00260B7D" w:rsidRPr="00FA3A4E">
          <w:rPr>
            <w:rStyle w:val="Collegamentoipertestuale"/>
            <w:rFonts w:asciiTheme="minorHAnsi" w:eastAsia="Arial Unicode MS" w:hAnsiTheme="minorHAnsi" w:cstheme="minorHAnsi"/>
            <w:sz w:val="20"/>
            <w:szCs w:val="20"/>
          </w:rPr>
          <w:t>francesco.verdolino@hotmail.it</w:t>
        </w:r>
      </w:hyperlink>
      <w:r w:rsidR="00260B7D" w:rsidRPr="00FA3A4E">
        <w:rPr>
          <w:rFonts w:asciiTheme="minorHAnsi" w:eastAsia="Arial Unicode MS" w:hAnsiTheme="minorHAnsi" w:cstheme="minorHAnsi"/>
          <w:sz w:val="20"/>
          <w:szCs w:val="20"/>
        </w:rPr>
        <w:t xml:space="preserve"> – Francesco Verdolino 339 812 9813</w:t>
      </w:r>
    </w:p>
    <w:sectPr w:rsidR="000A286D" w:rsidRPr="00FA3A4E" w:rsidSect="00260B7D">
      <w:headerReference w:type="default" r:id="rId11"/>
      <w:footerReference w:type="even" r:id="rId12"/>
      <w:footerReference w:type="default" r:id="rId13"/>
      <w:pgSz w:w="11900" w:h="16840"/>
      <w:pgMar w:top="720" w:right="720" w:bottom="720" w:left="720" w:header="284" w:footer="4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D9202" w14:textId="77777777" w:rsidR="00DF29AC" w:rsidRDefault="00DF29AC">
      <w:r>
        <w:separator/>
      </w:r>
    </w:p>
  </w:endnote>
  <w:endnote w:type="continuationSeparator" w:id="0">
    <w:p w14:paraId="2F2F06C0" w14:textId="77777777" w:rsidR="00DF29AC" w:rsidRDefault="00DF2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C63C" w14:textId="77777777" w:rsidR="003E6B2A" w:rsidRDefault="002A54C0">
    <w:pPr>
      <w:pBdr>
        <w:top w:val="nil"/>
        <w:left w:val="nil"/>
        <w:bottom w:val="nil"/>
        <w:right w:val="nil"/>
        <w:between w:val="nil"/>
      </w:pBdr>
      <w:tabs>
        <w:tab w:val="center" w:pos="4986"/>
        <w:tab w:val="right" w:pos="9972"/>
      </w:tabs>
      <w:jc w:val="right"/>
      <w:rPr>
        <w:color w:val="000000"/>
      </w:rPr>
    </w:pPr>
    <w:r>
      <w:rPr>
        <w:color w:val="000000"/>
      </w:rPr>
      <w:fldChar w:fldCharType="begin"/>
    </w:r>
    <w:r>
      <w:rPr>
        <w:color w:val="000000"/>
      </w:rPr>
      <w:instrText>PAGE</w:instrText>
    </w:r>
    <w:r>
      <w:rPr>
        <w:color w:val="000000"/>
      </w:rPr>
      <w:fldChar w:fldCharType="end"/>
    </w:r>
  </w:p>
  <w:p w14:paraId="073FCD6F" w14:textId="77777777" w:rsidR="003E6B2A" w:rsidRDefault="00000000">
    <w:pPr>
      <w:pBdr>
        <w:top w:val="nil"/>
        <w:left w:val="nil"/>
        <w:bottom w:val="nil"/>
        <w:right w:val="nil"/>
        <w:between w:val="nil"/>
      </w:pBdr>
      <w:tabs>
        <w:tab w:val="center" w:pos="4986"/>
        <w:tab w:val="right" w:pos="99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157D" w14:textId="5C6AEA3E" w:rsidR="003E6B2A" w:rsidRDefault="009B2284">
    <w:pPr>
      <w:pBdr>
        <w:top w:val="nil"/>
        <w:left w:val="nil"/>
        <w:bottom w:val="nil"/>
        <w:right w:val="nil"/>
        <w:between w:val="nil"/>
      </w:pBdr>
      <w:tabs>
        <w:tab w:val="center" w:pos="4986"/>
        <w:tab w:val="right" w:pos="9972"/>
      </w:tabs>
      <w:jc w:val="right"/>
      <w:rPr>
        <w:color w:val="000000"/>
      </w:rPr>
    </w:pPr>
    <w:r>
      <w:rPr>
        <w:noProof/>
        <w:color w:val="000000"/>
      </w:rPr>
      <w:drawing>
        <wp:inline distT="0" distB="0" distL="0" distR="0" wp14:anchorId="0CA92877" wp14:editId="22428DA7">
          <wp:extent cx="6184900" cy="831850"/>
          <wp:effectExtent l="0" t="0" r="6350" b="6350"/>
          <wp:docPr id="280313531"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13531" name="Immagine 1" descr="Immagine che contiene testo, schermat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184900" cy="831850"/>
                  </a:xfrm>
                  <a:prstGeom prst="rect">
                    <a:avLst/>
                  </a:prstGeom>
                </pic:spPr>
              </pic:pic>
            </a:graphicData>
          </a:graphic>
        </wp:inline>
      </w:drawing>
    </w:r>
  </w:p>
  <w:p w14:paraId="2D2D04DF" w14:textId="61E9C4E0" w:rsidR="003E6B2A" w:rsidRDefault="00000000">
    <w:pPr>
      <w:tabs>
        <w:tab w:val="center" w:pos="4986"/>
        <w:tab w:val="right" w:pos="99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28F0" w14:textId="77777777" w:rsidR="00DF29AC" w:rsidRDefault="00DF29AC">
      <w:r>
        <w:separator/>
      </w:r>
    </w:p>
  </w:footnote>
  <w:footnote w:type="continuationSeparator" w:id="0">
    <w:p w14:paraId="42AAB3CA" w14:textId="77777777" w:rsidR="00DF29AC" w:rsidRDefault="00DF2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4C31" w14:textId="77777777" w:rsidR="003E6B2A" w:rsidRDefault="00000000" w:rsidP="00160D18">
    <w:pPr>
      <w:jc w:val="both"/>
      <w:rPr>
        <w:color w:val="000000"/>
      </w:rPr>
    </w:pPr>
  </w:p>
  <w:p w14:paraId="59F6F02E" w14:textId="0F4B2BAC" w:rsidR="003E6B2A" w:rsidRDefault="002A54C0" w:rsidP="00160D18">
    <w:pPr>
      <w:pBdr>
        <w:top w:val="nil"/>
        <w:left w:val="nil"/>
        <w:bottom w:val="nil"/>
        <w:right w:val="nil"/>
        <w:between w:val="nil"/>
      </w:pBdr>
      <w:tabs>
        <w:tab w:val="center" w:pos="4986"/>
        <w:tab w:val="right" w:pos="9972"/>
      </w:tabs>
      <w:rPr>
        <w:color w:val="000000"/>
      </w:rPr>
    </w:pPr>
    <w:r>
      <w:rPr>
        <w:noProof/>
        <w:color w:val="000000"/>
      </w:rPr>
      <w:drawing>
        <wp:inline distT="0" distB="0" distL="0" distR="0" wp14:anchorId="09DECF2E" wp14:editId="283967AB">
          <wp:extent cx="2966400" cy="579600"/>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1">
                    <a:extLst>
                      <a:ext uri="{28A0092B-C50C-407E-A947-70E740481C1C}">
                        <a14:useLocalDpi xmlns:a14="http://schemas.microsoft.com/office/drawing/2010/main" val="0"/>
                      </a:ext>
                    </a:extLst>
                  </a:blip>
                  <a:srcRect l="2565" t="17648" r="2189" b="18235"/>
                  <a:stretch/>
                </pic:blipFill>
                <pic:spPr bwMode="auto">
                  <a:xfrm>
                    <a:off x="0" y="0"/>
                    <a:ext cx="2966400" cy="579600"/>
                  </a:xfrm>
                  <a:prstGeom prst="rect">
                    <a:avLst/>
                  </a:prstGeom>
                  <a:ln>
                    <a:noFill/>
                  </a:ln>
                  <a:extLst>
                    <a:ext uri="{53640926-AAD7-44D8-BBD7-CCE9431645EC}">
                      <a14:shadowObscured xmlns:a14="http://schemas.microsoft.com/office/drawing/2010/main"/>
                    </a:ext>
                  </a:extLst>
                </pic:spPr>
              </pic:pic>
            </a:graphicData>
          </a:graphic>
        </wp:inline>
      </w:drawing>
    </w:r>
    <w:r w:rsidR="00160D18">
      <w:rPr>
        <w:color w:val="000000"/>
      </w:rPr>
      <w:t xml:space="preserve"> </w:t>
    </w:r>
    <w:r w:rsidR="003D5663">
      <w:rPr>
        <w:color w:val="000000"/>
      </w:rPr>
      <w:t xml:space="preserve">      </w:t>
    </w:r>
    <w:r w:rsidR="00642060">
      <w:rPr>
        <w:noProof/>
        <w:color w:val="000000"/>
      </w:rPr>
      <w:drawing>
        <wp:inline distT="0" distB="0" distL="0" distR="0" wp14:anchorId="178A5DA7" wp14:editId="75BDD059">
          <wp:extent cx="1332000" cy="579600"/>
          <wp:effectExtent l="0" t="0" r="1905" b="0"/>
          <wp:docPr id="9849179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17915" name="Immagine 984917915"/>
                  <pic:cNvPicPr/>
                </pic:nvPicPr>
                <pic:blipFill>
                  <a:blip r:embed="rId2">
                    <a:extLst>
                      <a:ext uri="{28A0092B-C50C-407E-A947-70E740481C1C}">
                        <a14:useLocalDpi xmlns:a14="http://schemas.microsoft.com/office/drawing/2010/main" val="0"/>
                      </a:ext>
                    </a:extLst>
                  </a:blip>
                  <a:stretch>
                    <a:fillRect/>
                  </a:stretch>
                </pic:blipFill>
                <pic:spPr>
                  <a:xfrm>
                    <a:off x="0" y="0"/>
                    <a:ext cx="1332000" cy="579600"/>
                  </a:xfrm>
                  <a:prstGeom prst="rect">
                    <a:avLst/>
                  </a:prstGeom>
                </pic:spPr>
              </pic:pic>
            </a:graphicData>
          </a:graphic>
        </wp:inline>
      </w:drawing>
    </w:r>
    <w:r w:rsidR="003D5663">
      <w:rPr>
        <w:color w:val="000000"/>
      </w:rPr>
      <w:t xml:space="preserve">      </w:t>
    </w:r>
    <w:r w:rsidR="00642060">
      <w:rPr>
        <w:noProof/>
        <w:color w:val="000000"/>
      </w:rPr>
      <w:drawing>
        <wp:inline distT="0" distB="0" distL="0" distR="0" wp14:anchorId="787F8910" wp14:editId="0DEEE7D0">
          <wp:extent cx="1724400" cy="576000"/>
          <wp:effectExtent l="0" t="0" r="9525" b="0"/>
          <wp:docPr id="6213296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29686" name="Immagine 621329686"/>
                  <pic:cNvPicPr/>
                </pic:nvPicPr>
                <pic:blipFill>
                  <a:blip r:embed="rId3">
                    <a:extLst>
                      <a:ext uri="{28A0092B-C50C-407E-A947-70E740481C1C}">
                        <a14:useLocalDpi xmlns:a14="http://schemas.microsoft.com/office/drawing/2010/main" val="0"/>
                      </a:ext>
                    </a:extLst>
                  </a:blip>
                  <a:stretch>
                    <a:fillRect/>
                  </a:stretch>
                </pic:blipFill>
                <pic:spPr>
                  <a:xfrm>
                    <a:off x="0" y="0"/>
                    <a:ext cx="1724400" cy="576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4FC"/>
    <w:rsid w:val="00000025"/>
    <w:rsid w:val="00037734"/>
    <w:rsid w:val="000403E6"/>
    <w:rsid w:val="00045819"/>
    <w:rsid w:val="00053BB6"/>
    <w:rsid w:val="00062029"/>
    <w:rsid w:val="0006303D"/>
    <w:rsid w:val="000A286D"/>
    <w:rsid w:val="000A7B30"/>
    <w:rsid w:val="000B41D5"/>
    <w:rsid w:val="0010486F"/>
    <w:rsid w:val="00115E7E"/>
    <w:rsid w:val="00135D8E"/>
    <w:rsid w:val="001446FC"/>
    <w:rsid w:val="00160D18"/>
    <w:rsid w:val="001610DD"/>
    <w:rsid w:val="00164B68"/>
    <w:rsid w:val="001719F8"/>
    <w:rsid w:val="001807E6"/>
    <w:rsid w:val="00194DA2"/>
    <w:rsid w:val="001A0573"/>
    <w:rsid w:val="001A6236"/>
    <w:rsid w:val="001A7CEA"/>
    <w:rsid w:val="001C64D3"/>
    <w:rsid w:val="001E1E4A"/>
    <w:rsid w:val="00200A1E"/>
    <w:rsid w:val="0020519E"/>
    <w:rsid w:val="00205C4F"/>
    <w:rsid w:val="002118C1"/>
    <w:rsid w:val="002208B6"/>
    <w:rsid w:val="002334DA"/>
    <w:rsid w:val="00260B7D"/>
    <w:rsid w:val="002674FC"/>
    <w:rsid w:val="00277530"/>
    <w:rsid w:val="00291835"/>
    <w:rsid w:val="002A54C0"/>
    <w:rsid w:val="002C4C2E"/>
    <w:rsid w:val="002E48B2"/>
    <w:rsid w:val="002E6D14"/>
    <w:rsid w:val="002F01C6"/>
    <w:rsid w:val="002F4038"/>
    <w:rsid w:val="00304235"/>
    <w:rsid w:val="00324C34"/>
    <w:rsid w:val="00386B5F"/>
    <w:rsid w:val="003A34DB"/>
    <w:rsid w:val="003C5C83"/>
    <w:rsid w:val="003D0DC9"/>
    <w:rsid w:val="003D5663"/>
    <w:rsid w:val="00455EF5"/>
    <w:rsid w:val="004A2ACE"/>
    <w:rsid w:val="004F7AF5"/>
    <w:rsid w:val="005017AB"/>
    <w:rsid w:val="00536DCC"/>
    <w:rsid w:val="005B1E44"/>
    <w:rsid w:val="005C0DAF"/>
    <w:rsid w:val="005C33E7"/>
    <w:rsid w:val="005D12C9"/>
    <w:rsid w:val="005E26E0"/>
    <w:rsid w:val="005F729B"/>
    <w:rsid w:val="006040B2"/>
    <w:rsid w:val="00642060"/>
    <w:rsid w:val="0066764E"/>
    <w:rsid w:val="006705CD"/>
    <w:rsid w:val="006B4FBA"/>
    <w:rsid w:val="006B5093"/>
    <w:rsid w:val="006D0CD1"/>
    <w:rsid w:val="006F4A8A"/>
    <w:rsid w:val="00750389"/>
    <w:rsid w:val="00754887"/>
    <w:rsid w:val="0079530D"/>
    <w:rsid w:val="00796237"/>
    <w:rsid w:val="007A45E7"/>
    <w:rsid w:val="007A6541"/>
    <w:rsid w:val="007B2610"/>
    <w:rsid w:val="007C4FF9"/>
    <w:rsid w:val="007C5694"/>
    <w:rsid w:val="007C71C3"/>
    <w:rsid w:val="007F5674"/>
    <w:rsid w:val="00802067"/>
    <w:rsid w:val="008179F2"/>
    <w:rsid w:val="008244A7"/>
    <w:rsid w:val="00824EAD"/>
    <w:rsid w:val="0082627C"/>
    <w:rsid w:val="0083792B"/>
    <w:rsid w:val="008600AB"/>
    <w:rsid w:val="008C7F56"/>
    <w:rsid w:val="008D5E03"/>
    <w:rsid w:val="008E33F0"/>
    <w:rsid w:val="008F7B5A"/>
    <w:rsid w:val="009048A2"/>
    <w:rsid w:val="009200AD"/>
    <w:rsid w:val="00922E9B"/>
    <w:rsid w:val="009303FB"/>
    <w:rsid w:val="00933060"/>
    <w:rsid w:val="0094013A"/>
    <w:rsid w:val="0095256B"/>
    <w:rsid w:val="009545A5"/>
    <w:rsid w:val="00970101"/>
    <w:rsid w:val="00971D50"/>
    <w:rsid w:val="009721EB"/>
    <w:rsid w:val="00975277"/>
    <w:rsid w:val="009B2284"/>
    <w:rsid w:val="009B36BF"/>
    <w:rsid w:val="009B3F7F"/>
    <w:rsid w:val="009E4C2D"/>
    <w:rsid w:val="009F46B9"/>
    <w:rsid w:val="00A27B6B"/>
    <w:rsid w:val="00A35129"/>
    <w:rsid w:val="00A4728D"/>
    <w:rsid w:val="00A54615"/>
    <w:rsid w:val="00A72AF8"/>
    <w:rsid w:val="00A85E53"/>
    <w:rsid w:val="00A9202A"/>
    <w:rsid w:val="00AC08E4"/>
    <w:rsid w:val="00B210E2"/>
    <w:rsid w:val="00B265B0"/>
    <w:rsid w:val="00B32281"/>
    <w:rsid w:val="00B87553"/>
    <w:rsid w:val="00B87951"/>
    <w:rsid w:val="00BD7AF1"/>
    <w:rsid w:val="00BE67C9"/>
    <w:rsid w:val="00BE6B8E"/>
    <w:rsid w:val="00BF6F79"/>
    <w:rsid w:val="00C07DC9"/>
    <w:rsid w:val="00C12669"/>
    <w:rsid w:val="00C172C8"/>
    <w:rsid w:val="00C219C5"/>
    <w:rsid w:val="00C22DF9"/>
    <w:rsid w:val="00C34DC1"/>
    <w:rsid w:val="00C41817"/>
    <w:rsid w:val="00C45C6F"/>
    <w:rsid w:val="00C730F9"/>
    <w:rsid w:val="00CD12DB"/>
    <w:rsid w:val="00CE5892"/>
    <w:rsid w:val="00CF3C1A"/>
    <w:rsid w:val="00CF7DB3"/>
    <w:rsid w:val="00D24342"/>
    <w:rsid w:val="00D32CA9"/>
    <w:rsid w:val="00D72AB0"/>
    <w:rsid w:val="00D75BB1"/>
    <w:rsid w:val="00DA2551"/>
    <w:rsid w:val="00DA630A"/>
    <w:rsid w:val="00DC1830"/>
    <w:rsid w:val="00DC2CCA"/>
    <w:rsid w:val="00DD4FB0"/>
    <w:rsid w:val="00DD65E6"/>
    <w:rsid w:val="00DE6CD4"/>
    <w:rsid w:val="00DF29AC"/>
    <w:rsid w:val="00E23E53"/>
    <w:rsid w:val="00E312CA"/>
    <w:rsid w:val="00E46798"/>
    <w:rsid w:val="00E53398"/>
    <w:rsid w:val="00E61BA0"/>
    <w:rsid w:val="00E7300A"/>
    <w:rsid w:val="00E74A54"/>
    <w:rsid w:val="00E925E5"/>
    <w:rsid w:val="00EC3300"/>
    <w:rsid w:val="00F222FF"/>
    <w:rsid w:val="00F23393"/>
    <w:rsid w:val="00F504FC"/>
    <w:rsid w:val="00F60362"/>
    <w:rsid w:val="00F710C3"/>
    <w:rsid w:val="00F825B4"/>
    <w:rsid w:val="00F95E1B"/>
    <w:rsid w:val="00F9646D"/>
    <w:rsid w:val="00FA0E0C"/>
    <w:rsid w:val="00FA16D0"/>
    <w:rsid w:val="00FA2073"/>
    <w:rsid w:val="00FA3A4E"/>
    <w:rsid w:val="00FA556D"/>
    <w:rsid w:val="00FB4B1E"/>
    <w:rsid w:val="00FD68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F26CA"/>
  <w15:chartTrackingRefBased/>
  <w15:docId w15:val="{AD24A4BD-DFAB-4025-8587-444D3799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04FC"/>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uiPriority w:val="9"/>
    <w:semiHidden/>
    <w:unhideWhenUsed/>
    <w:qFormat/>
    <w:rsid w:val="001E1E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F504FC"/>
    <w:rPr>
      <w:color w:val="0563C1"/>
      <w:u w:val="single"/>
    </w:rPr>
  </w:style>
  <w:style w:type="character" w:customStyle="1" w:styleId="apple-converted-space">
    <w:name w:val="apple-converted-space"/>
    <w:basedOn w:val="Carpredefinitoparagrafo"/>
    <w:rsid w:val="00802067"/>
  </w:style>
  <w:style w:type="character" w:styleId="Collegamentovisitato">
    <w:name w:val="FollowedHyperlink"/>
    <w:basedOn w:val="Carpredefinitoparagrafo"/>
    <w:uiPriority w:val="99"/>
    <w:semiHidden/>
    <w:unhideWhenUsed/>
    <w:rsid w:val="006705CD"/>
    <w:rPr>
      <w:color w:val="954F72" w:themeColor="followedHyperlink"/>
      <w:u w:val="single"/>
    </w:rPr>
  </w:style>
  <w:style w:type="paragraph" w:styleId="Revisione">
    <w:name w:val="Revision"/>
    <w:hidden/>
    <w:uiPriority w:val="99"/>
    <w:semiHidden/>
    <w:rsid w:val="00C34DC1"/>
    <w:pPr>
      <w:spacing w:after="0" w:line="240" w:lineRule="auto"/>
    </w:pPr>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2F01C6"/>
    <w:rPr>
      <w:color w:val="605E5C"/>
      <w:shd w:val="clear" w:color="auto" w:fill="E1DFDD"/>
    </w:rPr>
  </w:style>
  <w:style w:type="paragraph" w:styleId="Intestazione">
    <w:name w:val="header"/>
    <w:basedOn w:val="Normale"/>
    <w:link w:val="IntestazioneCarattere"/>
    <w:uiPriority w:val="99"/>
    <w:unhideWhenUsed/>
    <w:rsid w:val="004F7AF5"/>
    <w:pPr>
      <w:tabs>
        <w:tab w:val="center" w:pos="4819"/>
        <w:tab w:val="right" w:pos="9638"/>
      </w:tabs>
    </w:pPr>
  </w:style>
  <w:style w:type="character" w:customStyle="1" w:styleId="IntestazioneCarattere">
    <w:name w:val="Intestazione Carattere"/>
    <w:basedOn w:val="Carpredefinitoparagrafo"/>
    <w:link w:val="Intestazione"/>
    <w:uiPriority w:val="99"/>
    <w:rsid w:val="004F7AF5"/>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4F7AF5"/>
    <w:pPr>
      <w:tabs>
        <w:tab w:val="center" w:pos="4819"/>
        <w:tab w:val="right" w:pos="9638"/>
      </w:tabs>
    </w:pPr>
  </w:style>
  <w:style w:type="character" w:customStyle="1" w:styleId="PidipaginaCarattere">
    <w:name w:val="Piè di pagina Carattere"/>
    <w:basedOn w:val="Carpredefinitoparagrafo"/>
    <w:link w:val="Pidipagina"/>
    <w:uiPriority w:val="99"/>
    <w:rsid w:val="004F7AF5"/>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semiHidden/>
    <w:rsid w:val="001E1E4A"/>
    <w:rPr>
      <w:rFonts w:asciiTheme="majorHAnsi" w:eastAsiaTheme="majorEastAsia" w:hAnsiTheme="majorHAnsi" w:cstheme="majorBidi"/>
      <w:color w:val="2F5496" w:themeColor="accent1" w:themeShade="BF"/>
      <w:sz w:val="26"/>
      <w:szCs w:val="26"/>
      <w:lang w:eastAsia="it-IT"/>
    </w:rPr>
  </w:style>
  <w:style w:type="character" w:styleId="Rimandocommento">
    <w:name w:val="annotation reference"/>
    <w:basedOn w:val="Carpredefinitoparagrafo"/>
    <w:uiPriority w:val="99"/>
    <w:semiHidden/>
    <w:unhideWhenUsed/>
    <w:rsid w:val="0079530D"/>
    <w:rPr>
      <w:sz w:val="16"/>
      <w:szCs w:val="16"/>
    </w:rPr>
  </w:style>
  <w:style w:type="paragraph" w:styleId="Testocommento">
    <w:name w:val="annotation text"/>
    <w:basedOn w:val="Normale"/>
    <w:link w:val="TestocommentoCarattere"/>
    <w:uiPriority w:val="99"/>
    <w:unhideWhenUsed/>
    <w:rsid w:val="0079530D"/>
    <w:rPr>
      <w:sz w:val="20"/>
      <w:szCs w:val="20"/>
    </w:rPr>
  </w:style>
  <w:style w:type="character" w:customStyle="1" w:styleId="TestocommentoCarattere">
    <w:name w:val="Testo commento Carattere"/>
    <w:basedOn w:val="Carpredefinitoparagrafo"/>
    <w:link w:val="Testocommento"/>
    <w:uiPriority w:val="99"/>
    <w:rsid w:val="0079530D"/>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79530D"/>
    <w:rPr>
      <w:b/>
      <w:bCs/>
    </w:rPr>
  </w:style>
  <w:style w:type="character" w:customStyle="1" w:styleId="SoggettocommentoCarattere">
    <w:name w:val="Soggetto commento Carattere"/>
    <w:basedOn w:val="TestocommentoCarattere"/>
    <w:link w:val="Soggettocommento"/>
    <w:uiPriority w:val="99"/>
    <w:semiHidden/>
    <w:rsid w:val="0079530D"/>
    <w:rPr>
      <w:rFonts w:ascii="Times New Roman" w:eastAsia="Times New Roman" w:hAnsi="Times New Roman" w:cs="Times New Roman"/>
      <w:b/>
      <w:bCs/>
      <w:sz w:val="20"/>
      <w:szCs w:val="20"/>
      <w:lang w:eastAsia="it-IT"/>
    </w:rPr>
  </w:style>
  <w:style w:type="character" w:customStyle="1" w:styleId="Menzionenonrisolta2">
    <w:name w:val="Menzione non risolta2"/>
    <w:basedOn w:val="Carpredefinitoparagrafo"/>
    <w:uiPriority w:val="99"/>
    <w:semiHidden/>
    <w:unhideWhenUsed/>
    <w:rsid w:val="006B5093"/>
    <w:rPr>
      <w:color w:val="605E5C"/>
      <w:shd w:val="clear" w:color="auto" w:fill="E1DFDD"/>
    </w:rPr>
  </w:style>
  <w:style w:type="paragraph" w:styleId="Testofumetto">
    <w:name w:val="Balloon Text"/>
    <w:basedOn w:val="Normale"/>
    <w:link w:val="TestofumettoCarattere"/>
    <w:uiPriority w:val="99"/>
    <w:semiHidden/>
    <w:unhideWhenUsed/>
    <w:rsid w:val="0006303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6303D"/>
    <w:rPr>
      <w:rFonts w:ascii="Segoe UI" w:eastAsia="Times New Roman" w:hAnsi="Segoe UI" w:cs="Segoe UI"/>
      <w:sz w:val="18"/>
      <w:szCs w:val="18"/>
      <w:lang w:eastAsia="it-IT"/>
    </w:rPr>
  </w:style>
  <w:style w:type="character" w:styleId="Menzionenonrisolta">
    <w:name w:val="Unresolved Mention"/>
    <w:basedOn w:val="Carpredefinitoparagrafo"/>
    <w:uiPriority w:val="99"/>
    <w:semiHidden/>
    <w:unhideWhenUsed/>
    <w:rsid w:val="00160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5219">
      <w:bodyDiv w:val="1"/>
      <w:marLeft w:val="0"/>
      <w:marRight w:val="0"/>
      <w:marTop w:val="0"/>
      <w:marBottom w:val="0"/>
      <w:divBdr>
        <w:top w:val="none" w:sz="0" w:space="0" w:color="auto"/>
        <w:left w:val="none" w:sz="0" w:space="0" w:color="auto"/>
        <w:bottom w:val="none" w:sz="0" w:space="0" w:color="auto"/>
        <w:right w:val="none" w:sz="0" w:space="0" w:color="auto"/>
      </w:divBdr>
    </w:div>
    <w:div w:id="674725711">
      <w:bodyDiv w:val="1"/>
      <w:marLeft w:val="0"/>
      <w:marRight w:val="0"/>
      <w:marTop w:val="0"/>
      <w:marBottom w:val="0"/>
      <w:divBdr>
        <w:top w:val="none" w:sz="0" w:space="0" w:color="auto"/>
        <w:left w:val="none" w:sz="0" w:space="0" w:color="auto"/>
        <w:bottom w:val="none" w:sz="0" w:space="0" w:color="auto"/>
        <w:right w:val="none" w:sz="0" w:space="0" w:color="auto"/>
      </w:divBdr>
    </w:div>
    <w:div w:id="1678144367">
      <w:bodyDiv w:val="1"/>
      <w:marLeft w:val="0"/>
      <w:marRight w:val="0"/>
      <w:marTop w:val="0"/>
      <w:marBottom w:val="0"/>
      <w:divBdr>
        <w:top w:val="none" w:sz="0" w:space="0" w:color="auto"/>
        <w:left w:val="none" w:sz="0" w:space="0" w:color="auto"/>
        <w:bottom w:val="none" w:sz="0" w:space="0" w:color="auto"/>
        <w:right w:val="none" w:sz="0" w:space="0" w:color="auto"/>
      </w:divBdr>
    </w:div>
    <w:div w:id="1747341049">
      <w:bodyDiv w:val="1"/>
      <w:marLeft w:val="0"/>
      <w:marRight w:val="0"/>
      <w:marTop w:val="0"/>
      <w:marBottom w:val="0"/>
      <w:divBdr>
        <w:top w:val="none" w:sz="0" w:space="0" w:color="auto"/>
        <w:left w:val="none" w:sz="0" w:space="0" w:color="auto"/>
        <w:bottom w:val="none" w:sz="0" w:space="0" w:color="auto"/>
        <w:right w:val="none" w:sz="0" w:space="0" w:color="auto"/>
      </w:divBdr>
    </w:div>
    <w:div w:id="1845241896">
      <w:bodyDiv w:val="1"/>
      <w:marLeft w:val="0"/>
      <w:marRight w:val="0"/>
      <w:marTop w:val="0"/>
      <w:marBottom w:val="0"/>
      <w:divBdr>
        <w:top w:val="none" w:sz="0" w:space="0" w:color="auto"/>
        <w:left w:val="none" w:sz="0" w:space="0" w:color="auto"/>
        <w:bottom w:val="none" w:sz="0" w:space="0" w:color="auto"/>
        <w:right w:val="none" w:sz="0" w:space="0" w:color="auto"/>
      </w:divBdr>
    </w:div>
    <w:div w:id="193392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asvis.net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2023.festivalsvilupposostenibile.it/public/asvisfestival23/files/ProgrammiEventi/Goal_17.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francesco.verdolino@hotmail.it" TargetMode="External"/><Relationship Id="rId4" Type="http://schemas.openxmlformats.org/officeDocument/2006/relationships/webSettings" Target="webSettings.xml"/><Relationship Id="rId9" Type="http://schemas.openxmlformats.org/officeDocument/2006/relationships/hyperlink" Target="mailto:ufficio.stampa@focsiv.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8A756-61FD-4342-AE32-4A09FEA4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1432</Words>
  <Characters>8163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Briani Lorenzo</dc:creator>
  <cp:keywords/>
  <dc:description/>
  <cp:lastModifiedBy>Giulia Pigliucci - Ufficio Stampa FOCSIV</cp:lastModifiedBy>
  <cp:revision>5</cp:revision>
  <dcterms:created xsi:type="dcterms:W3CDTF">2023-05-15T10:07:00Z</dcterms:created>
  <dcterms:modified xsi:type="dcterms:W3CDTF">2023-05-15T10:52:00Z</dcterms:modified>
</cp:coreProperties>
</file>